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22" w:type="dxa"/>
        <w:shd w:val="clear" w:color="auto" w:fill="336699"/>
        <w:tblLook w:val="04A0" w:firstRow="1" w:lastRow="0" w:firstColumn="1" w:lastColumn="0" w:noHBand="0" w:noVBand="1"/>
      </w:tblPr>
      <w:tblGrid>
        <w:gridCol w:w="606"/>
        <w:gridCol w:w="2119"/>
        <w:gridCol w:w="6597"/>
      </w:tblGrid>
      <w:tr w:rsidR="0031346B" w:rsidRPr="00FE390D" w14:paraId="78965C64" w14:textId="77777777" w:rsidTr="000C4794">
        <w:tc>
          <w:tcPr>
            <w:tcW w:w="9322" w:type="dxa"/>
            <w:gridSpan w:val="3"/>
            <w:tcBorders>
              <w:bottom w:val="single" w:sz="8" w:space="0" w:color="FFFFFF"/>
            </w:tcBorders>
            <w:shd w:val="clear" w:color="auto" w:fill="006600"/>
          </w:tcPr>
          <w:p w14:paraId="114E0159" w14:textId="77777777" w:rsidR="0031346B" w:rsidRPr="006D165F" w:rsidRDefault="0031346B" w:rsidP="00367BB2">
            <w:pPr>
              <w:pStyle w:val="ReportTitle"/>
              <w:numPr>
                <w:ilvl w:val="0"/>
                <w:numId w:val="0"/>
              </w:numPr>
              <w:spacing w:before="120"/>
              <w:rPr>
                <w:rFonts w:eastAsia="Arial Unicode MS"/>
                <w:color w:val="FFFFFF" w:themeColor="background1"/>
              </w:rPr>
            </w:pPr>
            <w:r w:rsidRPr="006D165F">
              <w:rPr>
                <w:rFonts w:eastAsia="Arial Unicode MS"/>
                <w:color w:val="FFFFFF" w:themeColor="background1"/>
              </w:rPr>
              <w:t>SUSTAINABLE DEVELOPMENT</w:t>
            </w:r>
          </w:p>
        </w:tc>
      </w:tr>
      <w:tr w:rsidR="0031346B" w:rsidRPr="00FE390D" w14:paraId="6D0799AC" w14:textId="77777777" w:rsidTr="000C4794">
        <w:tc>
          <w:tcPr>
            <w:tcW w:w="9322" w:type="dxa"/>
            <w:gridSpan w:val="3"/>
            <w:tcBorders>
              <w:bottom w:val="single" w:sz="8" w:space="0" w:color="FFFFFF"/>
            </w:tcBorders>
            <w:shd w:val="clear" w:color="auto" w:fill="auto"/>
          </w:tcPr>
          <w:p w14:paraId="3B6356D9" w14:textId="77777777" w:rsidR="0031346B" w:rsidRPr="00FE390D" w:rsidRDefault="0031346B" w:rsidP="00367BB2">
            <w:pPr>
              <w:pStyle w:val="ReportTitle"/>
              <w:numPr>
                <w:ilvl w:val="0"/>
                <w:numId w:val="0"/>
              </w:numPr>
              <w:spacing w:after="0"/>
              <w:ind w:left="567"/>
              <w:rPr>
                <w:color w:val="FFFFFF"/>
                <w:sz w:val="24"/>
                <w:szCs w:val="24"/>
              </w:rPr>
            </w:pPr>
          </w:p>
        </w:tc>
      </w:tr>
      <w:tr w:rsidR="0031346B" w:rsidRPr="00FE390D" w14:paraId="1796E298" w14:textId="77777777" w:rsidTr="000C4794">
        <w:tc>
          <w:tcPr>
            <w:tcW w:w="606" w:type="dxa"/>
            <w:tcBorders>
              <w:bottom w:val="single" w:sz="8" w:space="0" w:color="FFFFFF"/>
            </w:tcBorders>
            <w:shd w:val="clear" w:color="auto" w:fill="006600"/>
          </w:tcPr>
          <w:p w14:paraId="579F4954" w14:textId="088C7BA7" w:rsidR="0031346B" w:rsidRPr="00723D90" w:rsidRDefault="006B5B32" w:rsidP="00367BB2">
            <w:pPr>
              <w:pStyle w:val="ReportTitle"/>
              <w:numPr>
                <w:ilvl w:val="0"/>
                <w:numId w:val="0"/>
              </w:numPr>
              <w:spacing w:before="120" w:after="60"/>
              <w:ind w:left="360" w:hanging="360"/>
              <w:rPr>
                <w:color w:val="FFFFFF"/>
                <w:highlight w:val="magenta"/>
              </w:rPr>
            </w:pPr>
            <w:r w:rsidRPr="006B5B32">
              <w:rPr>
                <w:color w:val="FFFFFF"/>
              </w:rPr>
              <w:t>10.</w:t>
            </w:r>
          </w:p>
        </w:tc>
        <w:tc>
          <w:tcPr>
            <w:tcW w:w="8716" w:type="dxa"/>
            <w:gridSpan w:val="2"/>
            <w:tcBorders>
              <w:bottom w:val="single" w:sz="8" w:space="0" w:color="FFFFFF"/>
            </w:tcBorders>
            <w:shd w:val="clear" w:color="auto" w:fill="006600"/>
          </w:tcPr>
          <w:p w14:paraId="14CD0072" w14:textId="202C42E3" w:rsidR="0031346B" w:rsidRPr="00723D90" w:rsidRDefault="00E12647" w:rsidP="00367BB2">
            <w:pPr>
              <w:pStyle w:val="ReportTitle"/>
              <w:numPr>
                <w:ilvl w:val="0"/>
                <w:numId w:val="0"/>
              </w:numPr>
              <w:spacing w:before="120" w:after="60"/>
              <w:ind w:left="33"/>
              <w:rPr>
                <w:color w:val="FFFFFF"/>
                <w:highlight w:val="magenta"/>
              </w:rPr>
            </w:pPr>
            <w:r w:rsidRPr="0088079E">
              <w:rPr>
                <w:color w:val="FFFFFF" w:themeColor="background1"/>
              </w:rPr>
              <w:t>Mac</w:t>
            </w:r>
            <w:bookmarkStart w:id="0" w:name="R10_Macarthur_WEF_Nuisance_Complaints"/>
            <w:bookmarkEnd w:id="0"/>
            <w:r w:rsidRPr="0088079E">
              <w:rPr>
                <w:color w:val="FFFFFF" w:themeColor="background1"/>
              </w:rPr>
              <w:t>arthur Windfarm - Investigation of Nuisance Complaints</w:t>
            </w:r>
          </w:p>
        </w:tc>
      </w:tr>
      <w:tr w:rsidR="0031346B" w:rsidRPr="00FE390D" w14:paraId="5D429C67" w14:textId="77777777" w:rsidTr="000C4794">
        <w:trPr>
          <w:trHeight w:val="375"/>
        </w:trPr>
        <w:tc>
          <w:tcPr>
            <w:tcW w:w="606" w:type="dxa"/>
            <w:shd w:val="clear" w:color="auto" w:fill="006600"/>
          </w:tcPr>
          <w:p w14:paraId="127F9825" w14:textId="77777777" w:rsidR="0031346B" w:rsidRPr="00FE390D" w:rsidRDefault="0031346B" w:rsidP="00367BB2">
            <w:pPr>
              <w:spacing w:before="60" w:after="60" w:line="240" w:lineRule="auto"/>
              <w:ind w:left="33"/>
              <w:rPr>
                <w:rFonts w:ascii="Arial" w:eastAsia="Times New Roman" w:hAnsi="Arial" w:cs="Arial"/>
                <w:b/>
                <w:color w:val="FFFFFF"/>
                <w:sz w:val="24"/>
                <w:szCs w:val="24"/>
              </w:rPr>
            </w:pPr>
          </w:p>
        </w:tc>
        <w:tc>
          <w:tcPr>
            <w:tcW w:w="2119" w:type="dxa"/>
            <w:shd w:val="clear" w:color="auto" w:fill="006600"/>
          </w:tcPr>
          <w:p w14:paraId="43FC7C63" w14:textId="77777777" w:rsidR="0031346B" w:rsidRPr="001F09BA" w:rsidRDefault="0031346B" w:rsidP="00367BB2">
            <w:pPr>
              <w:spacing w:before="120" w:after="0" w:line="240" w:lineRule="auto"/>
              <w:ind w:left="33"/>
              <w:rPr>
                <w:rFonts w:ascii="Arial" w:eastAsia="Times New Roman" w:hAnsi="Arial" w:cs="Arial"/>
                <w:b/>
                <w:bCs/>
                <w:color w:val="FFFFFF"/>
                <w:sz w:val="24"/>
                <w:szCs w:val="24"/>
              </w:rPr>
            </w:pPr>
            <w:r w:rsidRPr="001F09BA">
              <w:rPr>
                <w:rFonts w:ascii="Arial" w:eastAsia="Times New Roman" w:hAnsi="Arial" w:cs="Arial"/>
                <w:color w:val="FFFFFF"/>
                <w:sz w:val="24"/>
                <w:szCs w:val="24"/>
              </w:rPr>
              <w:t>Presented by</w:t>
            </w:r>
          </w:p>
        </w:tc>
        <w:tc>
          <w:tcPr>
            <w:tcW w:w="6597" w:type="dxa"/>
            <w:shd w:val="clear" w:color="auto" w:fill="006600"/>
          </w:tcPr>
          <w:p w14:paraId="483CBD9A" w14:textId="77777777" w:rsidR="0031346B" w:rsidRPr="001F09BA" w:rsidRDefault="0031346B" w:rsidP="00367BB2">
            <w:pPr>
              <w:spacing w:before="120" w:after="0" w:line="240" w:lineRule="auto"/>
              <w:ind w:right="198"/>
              <w:rPr>
                <w:rFonts w:ascii="Arial" w:eastAsia="Times New Roman" w:hAnsi="Arial" w:cs="Arial"/>
                <w:b/>
                <w:bCs/>
                <w:color w:val="FFFFFF"/>
                <w:sz w:val="24"/>
                <w:szCs w:val="24"/>
              </w:rPr>
            </w:pPr>
            <w:r w:rsidRPr="001F09BA">
              <w:rPr>
                <w:rFonts w:ascii="Arial" w:eastAsia="Times New Roman" w:hAnsi="Arial" w:cs="Arial"/>
                <w:b/>
                <w:color w:val="FFFFFF"/>
                <w:sz w:val="24"/>
                <w:szCs w:val="24"/>
              </w:rPr>
              <w:t>Oliver Moles</w:t>
            </w:r>
          </w:p>
        </w:tc>
      </w:tr>
      <w:tr w:rsidR="0031346B" w:rsidRPr="00FE390D" w14:paraId="151B608C" w14:textId="77777777" w:rsidTr="000C4794">
        <w:trPr>
          <w:trHeight w:val="375"/>
        </w:trPr>
        <w:tc>
          <w:tcPr>
            <w:tcW w:w="606" w:type="dxa"/>
            <w:shd w:val="clear" w:color="auto" w:fill="006600"/>
            <w:vAlign w:val="center"/>
          </w:tcPr>
          <w:p w14:paraId="5F7704FE" w14:textId="77777777" w:rsidR="0031346B" w:rsidRPr="00FE390D" w:rsidRDefault="0031346B" w:rsidP="00367BB2">
            <w:pPr>
              <w:spacing w:before="60" w:after="60" w:line="240" w:lineRule="auto"/>
              <w:ind w:left="33"/>
              <w:rPr>
                <w:rFonts w:ascii="Arial" w:eastAsia="Times New Roman" w:hAnsi="Arial" w:cs="Arial"/>
                <w:b/>
                <w:color w:val="FFFFFF"/>
                <w:sz w:val="24"/>
                <w:szCs w:val="24"/>
              </w:rPr>
            </w:pPr>
          </w:p>
        </w:tc>
        <w:tc>
          <w:tcPr>
            <w:tcW w:w="2119" w:type="dxa"/>
            <w:shd w:val="clear" w:color="auto" w:fill="006600"/>
            <w:vAlign w:val="center"/>
          </w:tcPr>
          <w:p w14:paraId="74075B7D" w14:textId="77777777" w:rsidR="0031346B" w:rsidRPr="001F09BA" w:rsidRDefault="0031346B" w:rsidP="00367BB2">
            <w:pPr>
              <w:spacing w:before="60" w:after="60" w:line="240" w:lineRule="auto"/>
              <w:ind w:left="33"/>
              <w:rPr>
                <w:rFonts w:ascii="Arial" w:eastAsia="Times New Roman" w:hAnsi="Arial" w:cs="Arial"/>
                <w:bCs/>
                <w:color w:val="FFFFFF"/>
                <w:sz w:val="24"/>
                <w:szCs w:val="24"/>
              </w:rPr>
            </w:pPr>
            <w:r w:rsidRPr="001F09BA">
              <w:rPr>
                <w:rFonts w:ascii="Arial" w:eastAsia="Times New Roman" w:hAnsi="Arial" w:cs="Arial"/>
                <w:color w:val="FFFFFF"/>
                <w:sz w:val="24"/>
                <w:szCs w:val="24"/>
              </w:rPr>
              <w:t>Report author</w:t>
            </w:r>
          </w:p>
        </w:tc>
        <w:tc>
          <w:tcPr>
            <w:tcW w:w="6597" w:type="dxa"/>
            <w:shd w:val="clear" w:color="auto" w:fill="006600"/>
            <w:vAlign w:val="center"/>
          </w:tcPr>
          <w:p w14:paraId="594DB4BB" w14:textId="29540951" w:rsidR="0031346B" w:rsidRPr="001F09BA" w:rsidRDefault="005511AC" w:rsidP="00367BB2">
            <w:pPr>
              <w:spacing w:before="60" w:after="60" w:line="240" w:lineRule="auto"/>
              <w:ind w:right="198"/>
              <w:rPr>
                <w:rFonts w:ascii="Arial" w:eastAsia="Times New Roman" w:hAnsi="Arial" w:cs="Arial"/>
                <w:b/>
                <w:bCs/>
                <w:color w:val="FFFFFF"/>
                <w:sz w:val="24"/>
                <w:szCs w:val="24"/>
              </w:rPr>
            </w:pPr>
            <w:r w:rsidRPr="001F09BA">
              <w:rPr>
                <w:rFonts w:ascii="Arial" w:eastAsia="Times New Roman" w:hAnsi="Arial" w:cs="Arial"/>
                <w:b/>
                <w:bCs/>
                <w:color w:val="FFFFFF" w:themeColor="background1"/>
              </w:rPr>
              <w:t>Russell Guest and Murray Murfett</w:t>
            </w:r>
          </w:p>
        </w:tc>
      </w:tr>
      <w:tr w:rsidR="0031346B" w:rsidRPr="00FE390D" w14:paraId="30DE5B0B" w14:textId="77777777" w:rsidTr="000C4794">
        <w:tc>
          <w:tcPr>
            <w:tcW w:w="606" w:type="dxa"/>
            <w:shd w:val="clear" w:color="auto" w:fill="006600"/>
          </w:tcPr>
          <w:p w14:paraId="5653A2F0" w14:textId="77777777" w:rsidR="0031346B" w:rsidRPr="00FE390D" w:rsidRDefault="0031346B" w:rsidP="00367BB2">
            <w:pPr>
              <w:spacing w:after="120" w:line="240" w:lineRule="auto"/>
              <w:ind w:left="33"/>
              <w:rPr>
                <w:rFonts w:ascii="Arial" w:eastAsia="Times New Roman" w:hAnsi="Arial" w:cs="Arial"/>
                <w:color w:val="FFFFFF"/>
                <w:sz w:val="24"/>
                <w:szCs w:val="24"/>
              </w:rPr>
            </w:pPr>
          </w:p>
        </w:tc>
        <w:tc>
          <w:tcPr>
            <w:tcW w:w="2119" w:type="dxa"/>
            <w:shd w:val="clear" w:color="auto" w:fill="006600"/>
          </w:tcPr>
          <w:p w14:paraId="619EC759" w14:textId="7A9DF337" w:rsidR="0031346B" w:rsidRPr="001F09BA" w:rsidRDefault="0031346B" w:rsidP="00367BB2">
            <w:pPr>
              <w:spacing w:after="120" w:line="240" w:lineRule="auto"/>
              <w:ind w:left="33"/>
              <w:rPr>
                <w:rFonts w:ascii="Arial" w:eastAsia="Times New Roman" w:hAnsi="Arial" w:cs="Arial"/>
                <w:b/>
                <w:bCs/>
                <w:color w:val="FFFFFF"/>
                <w:sz w:val="24"/>
                <w:szCs w:val="24"/>
              </w:rPr>
            </w:pPr>
            <w:r w:rsidRPr="001F09BA">
              <w:rPr>
                <w:rFonts w:ascii="Arial" w:eastAsia="Times New Roman" w:hAnsi="Arial" w:cs="Arial"/>
                <w:color w:val="FFFFFF"/>
                <w:sz w:val="24"/>
                <w:szCs w:val="24"/>
              </w:rPr>
              <w:t>Attachment</w:t>
            </w:r>
            <w:r w:rsidR="005511AC" w:rsidRPr="001F09BA">
              <w:rPr>
                <w:rFonts w:ascii="Arial" w:eastAsia="Times New Roman" w:hAnsi="Arial" w:cs="Arial"/>
                <w:color w:val="FFFFFF"/>
                <w:sz w:val="24"/>
                <w:szCs w:val="24"/>
              </w:rPr>
              <w:t>s</w:t>
            </w:r>
          </w:p>
        </w:tc>
        <w:tc>
          <w:tcPr>
            <w:tcW w:w="6597" w:type="dxa"/>
            <w:shd w:val="clear" w:color="auto" w:fill="006600"/>
          </w:tcPr>
          <w:p w14:paraId="6B8EECBB" w14:textId="148E7F76" w:rsidR="005511AC" w:rsidRPr="001F09BA" w:rsidRDefault="005511AC" w:rsidP="00DE2A49">
            <w:pPr>
              <w:pStyle w:val="ListParagraph"/>
              <w:numPr>
                <w:ilvl w:val="0"/>
                <w:numId w:val="290"/>
              </w:numPr>
              <w:spacing w:line="276" w:lineRule="auto"/>
              <w:ind w:right="198"/>
              <w:rPr>
                <w:rFonts w:ascii="Arial" w:eastAsia="Times New Roman" w:hAnsi="Arial" w:cs="Arial"/>
                <w:color w:val="FFFFFF" w:themeColor="background1"/>
                <w:sz w:val="24"/>
              </w:rPr>
            </w:pPr>
            <w:r w:rsidRPr="001F09BA">
              <w:rPr>
                <w:rFonts w:ascii="Arial" w:hAnsi="Arial" w:cs="Arial"/>
                <w:color w:val="FFFFFF" w:themeColor="background1"/>
                <w:sz w:val="24"/>
              </w:rPr>
              <w:t>Legal advices – Confidential Attachment</w:t>
            </w:r>
          </w:p>
          <w:p w14:paraId="4AC08B22" w14:textId="39BC8678" w:rsidR="005511AC" w:rsidRPr="001F09BA" w:rsidRDefault="005511AC" w:rsidP="00DE2A49">
            <w:pPr>
              <w:pStyle w:val="ListParagraph"/>
              <w:numPr>
                <w:ilvl w:val="0"/>
                <w:numId w:val="290"/>
              </w:numPr>
              <w:spacing w:line="276" w:lineRule="auto"/>
              <w:ind w:right="198"/>
              <w:rPr>
                <w:rFonts w:ascii="Arial" w:eastAsia="Times New Roman" w:hAnsi="Arial" w:cs="Arial"/>
                <w:color w:val="FFFFFF" w:themeColor="background1"/>
                <w:sz w:val="24"/>
              </w:rPr>
            </w:pPr>
            <w:r w:rsidRPr="001F09BA">
              <w:rPr>
                <w:rFonts w:ascii="Arial" w:eastAsia="Times New Roman" w:hAnsi="Arial" w:cs="Arial"/>
                <w:color w:val="FFFFFF" w:themeColor="background1"/>
                <w:sz w:val="24"/>
              </w:rPr>
              <w:t>Blank interview and diary forms.</w:t>
            </w:r>
          </w:p>
          <w:p w14:paraId="57A66F8B" w14:textId="107F70B4" w:rsidR="005511AC" w:rsidRPr="001F09BA" w:rsidRDefault="005511AC" w:rsidP="00DE2A49">
            <w:pPr>
              <w:pStyle w:val="ListParagraph"/>
              <w:numPr>
                <w:ilvl w:val="0"/>
                <w:numId w:val="290"/>
              </w:numPr>
              <w:spacing w:line="276" w:lineRule="auto"/>
              <w:ind w:right="198"/>
              <w:rPr>
                <w:rFonts w:ascii="Arial" w:eastAsia="Times New Roman" w:hAnsi="Arial" w:cs="Arial"/>
                <w:color w:val="FFFFFF" w:themeColor="background1"/>
                <w:sz w:val="24"/>
              </w:rPr>
            </w:pPr>
            <w:r w:rsidRPr="001F09BA">
              <w:rPr>
                <w:rFonts w:ascii="Arial" w:eastAsia="Times New Roman" w:hAnsi="Arial" w:cs="Arial"/>
                <w:iCs/>
                <w:color w:val="FFFFFF" w:themeColor="background1"/>
                <w:sz w:val="24"/>
              </w:rPr>
              <w:t>Summary of Individual Responses</w:t>
            </w:r>
          </w:p>
          <w:p w14:paraId="23528C55" w14:textId="04136B55" w:rsidR="0031346B" w:rsidRPr="001F09BA" w:rsidRDefault="005511AC" w:rsidP="00DE2A49">
            <w:pPr>
              <w:pStyle w:val="ListParagraph"/>
              <w:numPr>
                <w:ilvl w:val="0"/>
                <w:numId w:val="290"/>
              </w:numPr>
              <w:spacing w:after="120" w:line="276" w:lineRule="auto"/>
              <w:ind w:right="198"/>
              <w:rPr>
                <w:rFonts w:ascii="Arial" w:eastAsia="Times New Roman" w:hAnsi="Arial" w:cs="Arial"/>
                <w:color w:val="FFFFFF"/>
                <w:sz w:val="24"/>
                <w:szCs w:val="24"/>
              </w:rPr>
            </w:pPr>
            <w:r w:rsidRPr="001F09BA">
              <w:rPr>
                <w:rFonts w:ascii="Arial" w:eastAsia="Times New Roman" w:hAnsi="Arial" w:cs="Arial"/>
                <w:color w:val="FFFFFF" w:themeColor="background1"/>
                <w:sz w:val="24"/>
              </w:rPr>
              <w:t>Department of Health – Windfarms, Sound and Health</w:t>
            </w:r>
          </w:p>
        </w:tc>
      </w:tr>
    </w:tbl>
    <w:p w14:paraId="5D577762" w14:textId="77777777" w:rsidR="0031346B" w:rsidRDefault="0031346B" w:rsidP="006C3233">
      <w:pPr>
        <w:spacing w:after="0"/>
        <w:rPr>
          <w:rFonts w:ascii="Arial" w:hAnsi="Arial" w:cs="Arial"/>
          <w:b/>
          <w:sz w:val="24"/>
          <w:szCs w:val="24"/>
        </w:rPr>
      </w:pPr>
    </w:p>
    <w:p w14:paraId="7F8BC1E4" w14:textId="77777777" w:rsidR="0031346B" w:rsidRDefault="0031346B" w:rsidP="0031346B">
      <w:pPr>
        <w:spacing w:after="0" w:line="240" w:lineRule="auto"/>
        <w:rPr>
          <w:rFonts w:ascii="Arial" w:hAnsi="Arial" w:cs="Arial"/>
          <w:b/>
          <w:sz w:val="24"/>
          <w:szCs w:val="24"/>
        </w:rPr>
      </w:pPr>
      <w:r w:rsidRPr="00AC0EB8">
        <w:rPr>
          <w:rFonts w:ascii="Arial" w:hAnsi="Arial" w:cs="Arial"/>
          <w:b/>
          <w:sz w:val="24"/>
          <w:szCs w:val="24"/>
        </w:rPr>
        <w:t>OFFICER’S RECOMMENDATION</w:t>
      </w:r>
    </w:p>
    <w:p w14:paraId="2F9A391F" w14:textId="77777777" w:rsidR="0031346B" w:rsidRPr="006C3233" w:rsidRDefault="0031346B" w:rsidP="0031346B">
      <w:pPr>
        <w:spacing w:after="0" w:line="240" w:lineRule="auto"/>
        <w:rPr>
          <w:rFonts w:ascii="Arial" w:hAnsi="Arial" w:cs="Arial"/>
          <w:b/>
          <w:sz w:val="16"/>
          <w:szCs w:val="16"/>
        </w:rPr>
      </w:pPr>
    </w:p>
    <w:p w14:paraId="67568039" w14:textId="5EFFF908" w:rsidR="001804CB" w:rsidRPr="00F44FC7" w:rsidRDefault="00F44FC7" w:rsidP="004D5994">
      <w:pPr>
        <w:spacing w:after="0"/>
        <w:ind w:left="426" w:hanging="426"/>
        <w:rPr>
          <w:rFonts w:ascii="Arial" w:hAnsi="Arial" w:cs="Arial"/>
          <w:b/>
          <w:sz w:val="24"/>
        </w:rPr>
      </w:pPr>
      <w:r>
        <w:rPr>
          <w:rFonts w:ascii="Arial" w:hAnsi="Arial" w:cs="Arial"/>
          <w:b/>
          <w:sz w:val="24"/>
        </w:rPr>
        <w:t xml:space="preserve">1. </w:t>
      </w:r>
      <w:r>
        <w:rPr>
          <w:rFonts w:ascii="Arial" w:hAnsi="Arial" w:cs="Arial"/>
          <w:b/>
          <w:sz w:val="24"/>
        </w:rPr>
        <w:tab/>
      </w:r>
      <w:r w:rsidR="001804CB" w:rsidRPr="001F09BA">
        <w:rPr>
          <w:rFonts w:ascii="Arial" w:hAnsi="Arial" w:cs="Arial"/>
          <w:b/>
          <w:sz w:val="24"/>
        </w:rPr>
        <w:t xml:space="preserve">Having conducted an investigation of the nuisance complaints made under the </w:t>
      </w:r>
      <w:r w:rsidR="001804CB" w:rsidRPr="001F09BA">
        <w:rPr>
          <w:rFonts w:ascii="Arial" w:hAnsi="Arial" w:cs="Arial"/>
          <w:b/>
          <w:i/>
          <w:iCs/>
          <w:sz w:val="24"/>
        </w:rPr>
        <w:t>Public Health and Wellbeing Act</w:t>
      </w:r>
      <w:r w:rsidR="001804CB" w:rsidRPr="001F09BA">
        <w:rPr>
          <w:rFonts w:ascii="Arial" w:hAnsi="Arial" w:cs="Arial"/>
          <w:b/>
          <w:sz w:val="24"/>
        </w:rPr>
        <w:t xml:space="preserve"> 2008 in relation to noise and health impacts from the Macarthur Wind Energy Facility (</w:t>
      </w:r>
      <w:r w:rsidR="001804CB" w:rsidRPr="001F09BA">
        <w:rPr>
          <w:rFonts w:ascii="Arial" w:hAnsi="Arial" w:cs="Arial"/>
          <w:b/>
          <w:bCs/>
          <w:sz w:val="24"/>
        </w:rPr>
        <w:t>Facility</w:t>
      </w:r>
      <w:r>
        <w:rPr>
          <w:rFonts w:ascii="Arial" w:hAnsi="Arial" w:cs="Arial"/>
          <w:b/>
          <w:sz w:val="24"/>
        </w:rPr>
        <w:t xml:space="preserve">), that Council </w:t>
      </w:r>
      <w:r w:rsidRPr="00F44FC7">
        <w:rPr>
          <w:rFonts w:ascii="Arial" w:hAnsi="Arial" w:cs="Arial"/>
          <w:b/>
          <w:sz w:val="24"/>
        </w:rPr>
        <w:t>determines</w:t>
      </w:r>
      <w:r w:rsidR="001804CB" w:rsidRPr="00F44FC7">
        <w:rPr>
          <w:rFonts w:ascii="Arial" w:hAnsi="Arial" w:cs="Arial"/>
          <w:b/>
          <w:sz w:val="24"/>
        </w:rPr>
        <w:t>, on the basis of:</w:t>
      </w:r>
    </w:p>
    <w:p w14:paraId="7C82079C" w14:textId="77777777" w:rsidR="001804CB" w:rsidRPr="001F09BA" w:rsidRDefault="001804CB" w:rsidP="004D5994">
      <w:pPr>
        <w:pStyle w:val="ListParagraph"/>
        <w:numPr>
          <w:ilvl w:val="1"/>
          <w:numId w:val="199"/>
        </w:numPr>
        <w:spacing w:line="276" w:lineRule="auto"/>
        <w:ind w:left="851" w:hanging="426"/>
        <w:rPr>
          <w:rFonts w:ascii="Arial" w:hAnsi="Arial" w:cs="Arial"/>
          <w:b/>
          <w:sz w:val="24"/>
        </w:rPr>
      </w:pPr>
      <w:r w:rsidRPr="001F09BA">
        <w:rPr>
          <w:rFonts w:ascii="Arial" w:hAnsi="Arial" w:cs="Arial"/>
          <w:b/>
          <w:sz w:val="24"/>
        </w:rPr>
        <w:t>the best currently available information including from the National Health and Medical Research Centre (</w:t>
      </w:r>
      <w:r w:rsidRPr="001F09BA">
        <w:rPr>
          <w:rFonts w:ascii="Arial" w:hAnsi="Arial" w:cs="Arial"/>
          <w:b/>
          <w:bCs/>
          <w:sz w:val="24"/>
        </w:rPr>
        <w:t>NHMRC</w:t>
      </w:r>
      <w:r w:rsidRPr="001F09BA">
        <w:rPr>
          <w:rFonts w:ascii="Arial" w:hAnsi="Arial" w:cs="Arial"/>
          <w:b/>
          <w:sz w:val="24"/>
        </w:rPr>
        <w:t xml:space="preserve">) and the Victorian Department of Health; and </w:t>
      </w:r>
    </w:p>
    <w:p w14:paraId="236AE402" w14:textId="77777777" w:rsidR="001804CB" w:rsidRPr="001F09BA" w:rsidRDefault="001804CB" w:rsidP="004D5994">
      <w:pPr>
        <w:pStyle w:val="ListParagraph"/>
        <w:numPr>
          <w:ilvl w:val="1"/>
          <w:numId w:val="199"/>
        </w:numPr>
        <w:spacing w:line="276" w:lineRule="auto"/>
        <w:ind w:left="851" w:hanging="426"/>
        <w:rPr>
          <w:rFonts w:ascii="Arial" w:hAnsi="Arial" w:cs="Arial"/>
          <w:b/>
          <w:sz w:val="24"/>
        </w:rPr>
      </w:pPr>
      <w:r w:rsidRPr="001F09BA">
        <w:rPr>
          <w:rFonts w:ascii="Arial" w:hAnsi="Arial" w:cs="Arial"/>
          <w:b/>
          <w:sz w:val="24"/>
        </w:rPr>
        <w:t>its own investigations of the complaints received,</w:t>
      </w:r>
    </w:p>
    <w:p w14:paraId="49B6FEA8" w14:textId="77777777" w:rsidR="00F44FC7" w:rsidRDefault="001804CB" w:rsidP="004D5994">
      <w:pPr>
        <w:spacing w:after="0"/>
        <w:ind w:left="426"/>
        <w:rPr>
          <w:rFonts w:ascii="Arial" w:hAnsi="Arial" w:cs="Arial"/>
          <w:b/>
          <w:sz w:val="24"/>
        </w:rPr>
      </w:pPr>
      <w:r w:rsidRPr="001F09BA">
        <w:rPr>
          <w:rFonts w:ascii="Arial" w:hAnsi="Arial" w:cs="Arial"/>
          <w:b/>
          <w:sz w:val="24"/>
        </w:rPr>
        <w:t xml:space="preserve">that the Facility is not currently causing a nuisance of the type governed by Part 6 Division 1 of the </w:t>
      </w:r>
      <w:r w:rsidRPr="001F09BA">
        <w:rPr>
          <w:rFonts w:ascii="Arial" w:hAnsi="Arial" w:cs="Arial"/>
          <w:b/>
          <w:i/>
          <w:iCs/>
          <w:sz w:val="24"/>
        </w:rPr>
        <w:t>Public Health and Wellbeing Act</w:t>
      </w:r>
      <w:r w:rsidRPr="001F09BA">
        <w:rPr>
          <w:rFonts w:ascii="Arial" w:hAnsi="Arial" w:cs="Arial"/>
          <w:b/>
          <w:sz w:val="24"/>
        </w:rPr>
        <w:t xml:space="preserve"> 2008. </w:t>
      </w:r>
    </w:p>
    <w:p w14:paraId="1A97075B" w14:textId="77777777" w:rsidR="00F44FC7" w:rsidRDefault="00F44FC7" w:rsidP="004D5994">
      <w:pPr>
        <w:spacing w:after="0"/>
        <w:rPr>
          <w:rFonts w:ascii="Arial" w:hAnsi="Arial" w:cs="Arial"/>
          <w:b/>
          <w:sz w:val="24"/>
        </w:rPr>
      </w:pPr>
    </w:p>
    <w:p w14:paraId="3A2110F1" w14:textId="07B22F22" w:rsidR="001804CB" w:rsidRPr="00F60EB3" w:rsidRDefault="00F44FC7" w:rsidP="004D5994">
      <w:pPr>
        <w:spacing w:after="0"/>
        <w:ind w:left="426" w:hanging="426"/>
        <w:rPr>
          <w:rFonts w:ascii="Arial" w:hAnsi="Arial" w:cs="Arial"/>
          <w:b/>
          <w:sz w:val="24"/>
        </w:rPr>
      </w:pPr>
      <w:r w:rsidRPr="00F60EB3">
        <w:rPr>
          <w:rFonts w:ascii="Arial" w:hAnsi="Arial" w:cs="Arial"/>
          <w:b/>
          <w:sz w:val="24"/>
        </w:rPr>
        <w:t xml:space="preserve">2. </w:t>
      </w:r>
      <w:r w:rsidRPr="00F60EB3">
        <w:rPr>
          <w:rFonts w:ascii="Arial" w:hAnsi="Arial" w:cs="Arial"/>
          <w:b/>
          <w:sz w:val="24"/>
        </w:rPr>
        <w:tab/>
      </w:r>
      <w:r w:rsidR="001804CB" w:rsidRPr="00F60EB3">
        <w:rPr>
          <w:rFonts w:ascii="Arial" w:hAnsi="Arial" w:cs="Arial"/>
          <w:b/>
          <w:sz w:val="24"/>
        </w:rPr>
        <w:t xml:space="preserve">Having conducted an investigation of the nuisance complaints made under the </w:t>
      </w:r>
      <w:r w:rsidR="001804CB" w:rsidRPr="00F60EB3">
        <w:rPr>
          <w:rFonts w:ascii="Arial" w:hAnsi="Arial" w:cs="Arial"/>
          <w:b/>
          <w:i/>
          <w:iCs/>
          <w:sz w:val="24"/>
        </w:rPr>
        <w:t>Public Health and Wellbeing Act</w:t>
      </w:r>
      <w:r w:rsidR="001804CB" w:rsidRPr="00F60EB3">
        <w:rPr>
          <w:rFonts w:ascii="Arial" w:hAnsi="Arial" w:cs="Arial"/>
          <w:b/>
          <w:sz w:val="24"/>
        </w:rPr>
        <w:t xml:space="preserve"> 2008 in relation to noise and health impacts from the Macarthur Wind Energy Facility (</w:t>
      </w:r>
      <w:r w:rsidR="001804CB" w:rsidRPr="00F60EB3">
        <w:rPr>
          <w:rFonts w:ascii="Arial" w:hAnsi="Arial" w:cs="Arial"/>
          <w:b/>
          <w:bCs/>
          <w:sz w:val="24"/>
        </w:rPr>
        <w:t>Facility</w:t>
      </w:r>
      <w:r w:rsidRPr="00F60EB3">
        <w:rPr>
          <w:rFonts w:ascii="Arial" w:hAnsi="Arial" w:cs="Arial"/>
          <w:b/>
          <w:sz w:val="24"/>
        </w:rPr>
        <w:t>), that Council determines</w:t>
      </w:r>
      <w:r w:rsidR="001804CB" w:rsidRPr="00F60EB3">
        <w:rPr>
          <w:rFonts w:ascii="Arial" w:hAnsi="Arial" w:cs="Arial"/>
          <w:b/>
          <w:sz w:val="24"/>
        </w:rPr>
        <w:t>, on the basis of:</w:t>
      </w:r>
    </w:p>
    <w:p w14:paraId="1FD2CAE1" w14:textId="77777777" w:rsidR="00F60EB3" w:rsidRDefault="001804CB" w:rsidP="00F60EB3">
      <w:pPr>
        <w:pStyle w:val="ListParagraph"/>
        <w:numPr>
          <w:ilvl w:val="0"/>
          <w:numId w:val="315"/>
        </w:numPr>
        <w:spacing w:line="276" w:lineRule="auto"/>
        <w:ind w:left="851" w:hanging="425"/>
        <w:rPr>
          <w:rFonts w:ascii="Arial" w:hAnsi="Arial" w:cs="Arial"/>
          <w:b/>
          <w:sz w:val="24"/>
        </w:rPr>
      </w:pPr>
      <w:r w:rsidRPr="00F60EB3">
        <w:rPr>
          <w:rFonts w:ascii="Arial" w:hAnsi="Arial" w:cs="Arial"/>
          <w:b/>
          <w:sz w:val="24"/>
        </w:rPr>
        <w:t>the best currently available information including from the National Health and Medical Research Centre (</w:t>
      </w:r>
      <w:r w:rsidRPr="00F60EB3">
        <w:rPr>
          <w:rFonts w:ascii="Arial" w:hAnsi="Arial" w:cs="Arial"/>
          <w:b/>
          <w:bCs/>
          <w:sz w:val="24"/>
        </w:rPr>
        <w:t>NHMRC</w:t>
      </w:r>
      <w:r w:rsidRPr="00F60EB3">
        <w:rPr>
          <w:rFonts w:ascii="Arial" w:hAnsi="Arial" w:cs="Arial"/>
          <w:b/>
          <w:sz w:val="24"/>
        </w:rPr>
        <w:t xml:space="preserve">) and the Victorian Department of Health; and </w:t>
      </w:r>
    </w:p>
    <w:p w14:paraId="3D3B3A2A" w14:textId="74BDD860" w:rsidR="001804CB" w:rsidRPr="00F60EB3" w:rsidRDefault="001804CB" w:rsidP="00F60EB3">
      <w:pPr>
        <w:pStyle w:val="ListParagraph"/>
        <w:numPr>
          <w:ilvl w:val="0"/>
          <w:numId w:val="315"/>
        </w:numPr>
        <w:spacing w:line="276" w:lineRule="auto"/>
        <w:ind w:left="851" w:hanging="425"/>
        <w:rPr>
          <w:rFonts w:ascii="Arial" w:hAnsi="Arial" w:cs="Arial"/>
          <w:b/>
          <w:sz w:val="24"/>
        </w:rPr>
      </w:pPr>
      <w:r w:rsidRPr="00F60EB3">
        <w:rPr>
          <w:rFonts w:ascii="Arial" w:hAnsi="Arial" w:cs="Arial"/>
          <w:b/>
          <w:sz w:val="24"/>
        </w:rPr>
        <w:t>its own investigations of the complaints received,</w:t>
      </w:r>
    </w:p>
    <w:p w14:paraId="52350D1C" w14:textId="5B936EBA" w:rsidR="0031346B" w:rsidRPr="001F09BA" w:rsidRDefault="001804CB" w:rsidP="004D5994">
      <w:pPr>
        <w:spacing w:after="0"/>
        <w:ind w:left="426"/>
        <w:rPr>
          <w:rFonts w:ascii="Arial" w:hAnsi="Arial" w:cs="Arial"/>
          <w:b/>
          <w:sz w:val="28"/>
          <w:szCs w:val="24"/>
        </w:rPr>
      </w:pPr>
      <w:r w:rsidRPr="001F09BA">
        <w:rPr>
          <w:rFonts w:ascii="Arial" w:hAnsi="Arial" w:cs="Arial"/>
          <w:b/>
          <w:sz w:val="24"/>
        </w:rPr>
        <w:t xml:space="preserve">that the Facility is not currently causing a nuisance of the type governed by Part 6 Division 1 of the </w:t>
      </w:r>
      <w:r w:rsidRPr="001F09BA">
        <w:rPr>
          <w:rFonts w:ascii="Arial" w:hAnsi="Arial" w:cs="Arial"/>
          <w:b/>
          <w:i/>
          <w:iCs/>
          <w:sz w:val="24"/>
        </w:rPr>
        <w:t>Public Health and Wellbeing Act</w:t>
      </w:r>
      <w:r w:rsidRPr="001F09BA">
        <w:rPr>
          <w:rFonts w:ascii="Arial" w:hAnsi="Arial" w:cs="Arial"/>
          <w:b/>
          <w:sz w:val="24"/>
        </w:rPr>
        <w:t xml:space="preserve"> 2008.</w:t>
      </w:r>
    </w:p>
    <w:p w14:paraId="50A32284" w14:textId="77777777" w:rsidR="0031346B" w:rsidRPr="009B178C" w:rsidRDefault="0031346B" w:rsidP="0031346B">
      <w:pPr>
        <w:pStyle w:val="DraftHeading1"/>
        <w:pBdr>
          <w:bottom w:val="single" w:sz="4" w:space="1" w:color="auto"/>
        </w:pBdr>
        <w:overflowPunct/>
        <w:autoSpaceDE/>
        <w:autoSpaceDN/>
        <w:adjustRightInd/>
        <w:spacing w:before="0"/>
        <w:textAlignment w:val="auto"/>
        <w:outlineLvl w:val="9"/>
        <w:rPr>
          <w:rFonts w:ascii="Arial" w:eastAsiaTheme="minorEastAsia" w:hAnsi="Arial" w:cs="Arial"/>
          <w:bCs w:val="0"/>
        </w:rPr>
      </w:pPr>
    </w:p>
    <w:p w14:paraId="440A4BA4" w14:textId="77777777" w:rsidR="001804CB" w:rsidRDefault="001804CB" w:rsidP="00964C37">
      <w:pPr>
        <w:spacing w:after="0"/>
        <w:rPr>
          <w:rFonts w:ascii="Arial" w:hAnsi="Arial" w:cs="Arial"/>
          <w:b/>
          <w:bCs/>
          <w:sz w:val="24"/>
          <w:szCs w:val="24"/>
        </w:rPr>
      </w:pPr>
    </w:p>
    <w:p w14:paraId="28BF3C85" w14:textId="77777777" w:rsidR="006C3233" w:rsidRPr="009A14D9" w:rsidRDefault="006C3233" w:rsidP="006C3233">
      <w:pPr>
        <w:spacing w:after="0"/>
        <w:rPr>
          <w:rFonts w:ascii="Arial" w:hAnsi="Arial" w:cs="Arial"/>
          <w:b/>
        </w:rPr>
      </w:pPr>
      <w:r>
        <w:rPr>
          <w:rFonts w:ascii="Arial" w:hAnsi="Arial" w:cs="Arial"/>
          <w:b/>
        </w:rPr>
        <w:t>SYNOPSIS</w:t>
      </w:r>
    </w:p>
    <w:p w14:paraId="4B818C83" w14:textId="77777777" w:rsidR="006C3233" w:rsidRPr="00964C37" w:rsidRDefault="006C3233" w:rsidP="006C3233">
      <w:pPr>
        <w:numPr>
          <w:ilvl w:val="0"/>
          <w:numId w:val="200"/>
        </w:numPr>
        <w:spacing w:after="0" w:line="240" w:lineRule="auto"/>
        <w:ind w:left="567" w:hanging="567"/>
        <w:rPr>
          <w:rFonts w:ascii="Arial" w:hAnsi="Arial" w:cs="Arial"/>
          <w:sz w:val="24"/>
        </w:rPr>
      </w:pPr>
      <w:r w:rsidRPr="00964C37">
        <w:rPr>
          <w:rFonts w:ascii="Arial" w:hAnsi="Arial" w:cs="Arial"/>
          <w:sz w:val="24"/>
        </w:rPr>
        <w:t xml:space="preserve">Following the receipt of 23 written complaints from property owners in proximity of the </w:t>
      </w:r>
      <w:r w:rsidRPr="00964C37">
        <w:rPr>
          <w:rFonts w:ascii="Arial" w:eastAsia="Calibri" w:hAnsi="Arial"/>
          <w:sz w:val="24"/>
        </w:rPr>
        <w:t>Macarthur Wind Energy Facility</w:t>
      </w:r>
      <w:r w:rsidRPr="00964C37">
        <w:rPr>
          <w:rFonts w:ascii="Arial" w:hAnsi="Arial" w:cs="Arial"/>
          <w:sz w:val="24"/>
        </w:rPr>
        <w:t xml:space="preserve"> interviews were conducted at the complainants’ residences, between 18 November 2013 and 3 March 2014 by Murray Murfett Environmental Health Officer, assisted by Russell Guest, Co-Ordinator Energy and Major Projects. The investigation findings are that in respect to noise, that the noise from the Macarthur WEF is, at the very least liable to be offensive, but is not able to be regarded a</w:t>
      </w:r>
      <w:bookmarkStart w:id="1" w:name="_GoBack"/>
      <w:bookmarkEnd w:id="1"/>
      <w:r w:rsidRPr="00964C37">
        <w:rPr>
          <w:rFonts w:ascii="Arial" w:hAnsi="Arial" w:cs="Arial"/>
          <w:sz w:val="24"/>
        </w:rPr>
        <w:t>s a nuisance.</w:t>
      </w:r>
    </w:p>
    <w:tbl>
      <w:tblPr>
        <w:tblW w:w="9317" w:type="dxa"/>
        <w:tblInd w:w="5" w:type="dxa"/>
        <w:tblLook w:val="04A0" w:firstRow="1" w:lastRow="0" w:firstColumn="1" w:lastColumn="0" w:noHBand="0" w:noVBand="1"/>
      </w:tblPr>
      <w:tblGrid>
        <w:gridCol w:w="9317"/>
      </w:tblGrid>
      <w:tr w:rsidR="001F09BA" w14:paraId="3E9FA3E8" w14:textId="77777777" w:rsidTr="00142853">
        <w:tc>
          <w:tcPr>
            <w:tcW w:w="9317" w:type="dxa"/>
            <w:shd w:val="clear" w:color="auto" w:fill="006600"/>
            <w:hideMark/>
          </w:tcPr>
          <w:p w14:paraId="5F96FE1E" w14:textId="77777777" w:rsidR="001F09BA" w:rsidRDefault="001F09BA" w:rsidP="00142853">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1F09BA" w14:paraId="325742BA" w14:textId="77777777" w:rsidTr="00142853">
        <w:tc>
          <w:tcPr>
            <w:tcW w:w="9317" w:type="dxa"/>
            <w:shd w:val="clear" w:color="auto" w:fill="006600"/>
            <w:hideMark/>
          </w:tcPr>
          <w:p w14:paraId="0D5FE169" w14:textId="77777777" w:rsidR="001F09BA" w:rsidRDefault="001F09BA" w:rsidP="00142853">
            <w:pPr>
              <w:pStyle w:val="ReportTitle"/>
              <w:numPr>
                <w:ilvl w:val="0"/>
                <w:numId w:val="0"/>
              </w:numPr>
              <w:spacing w:before="60" w:after="60"/>
              <w:rPr>
                <w:i/>
                <w:sz w:val="22"/>
                <w:szCs w:val="22"/>
              </w:rPr>
            </w:pPr>
            <w:r>
              <w:rPr>
                <w:i/>
                <w:sz w:val="22"/>
                <w:szCs w:val="22"/>
              </w:rPr>
              <w:t>Macarthur Windfarm – Investigation of Nuisance Complaints (cont’d)</w:t>
            </w:r>
          </w:p>
        </w:tc>
      </w:tr>
    </w:tbl>
    <w:p w14:paraId="3416891D" w14:textId="77777777" w:rsidR="001F09BA" w:rsidRDefault="001F09BA" w:rsidP="001804CB">
      <w:pPr>
        <w:spacing w:after="120"/>
        <w:rPr>
          <w:rFonts w:ascii="Arial" w:hAnsi="Arial" w:cs="Arial"/>
          <w:b/>
        </w:rPr>
      </w:pPr>
    </w:p>
    <w:p w14:paraId="0647F4E2" w14:textId="77777777" w:rsidR="001804CB" w:rsidRPr="00964C37" w:rsidRDefault="001804CB" w:rsidP="00DE2A49">
      <w:pPr>
        <w:numPr>
          <w:ilvl w:val="0"/>
          <w:numId w:val="200"/>
        </w:numPr>
        <w:spacing w:after="0" w:line="240" w:lineRule="auto"/>
        <w:ind w:left="567" w:hanging="567"/>
        <w:rPr>
          <w:rFonts w:ascii="Arial" w:hAnsi="Arial" w:cs="Arial"/>
          <w:sz w:val="24"/>
          <w:szCs w:val="24"/>
        </w:rPr>
      </w:pPr>
      <w:r w:rsidRPr="00964C37">
        <w:rPr>
          <w:rFonts w:ascii="Arial" w:hAnsi="Arial" w:cs="Arial"/>
          <w:sz w:val="24"/>
          <w:szCs w:val="24"/>
        </w:rPr>
        <w:t>With respect to the complaints made concerning effects on health until a National or State enquiry investigates this matter, and given the current information and evidence available to Council, it is not reasonable to come to any conclusion on possible health impacts.</w:t>
      </w:r>
    </w:p>
    <w:p w14:paraId="47D7B784" w14:textId="77777777" w:rsidR="00E12647" w:rsidRPr="00964C37" w:rsidRDefault="00E12647" w:rsidP="00964C37">
      <w:pPr>
        <w:spacing w:line="240" w:lineRule="auto"/>
        <w:rPr>
          <w:rFonts w:ascii="Arial" w:hAnsi="Arial" w:cs="Arial"/>
          <w:b/>
          <w:sz w:val="24"/>
          <w:szCs w:val="24"/>
        </w:rPr>
      </w:pPr>
    </w:p>
    <w:p w14:paraId="3BCCCDB9" w14:textId="77777777" w:rsidR="001804CB" w:rsidRPr="00964C37" w:rsidRDefault="001804CB" w:rsidP="00964C37">
      <w:pPr>
        <w:spacing w:line="240" w:lineRule="auto"/>
        <w:rPr>
          <w:rFonts w:ascii="Arial" w:hAnsi="Arial" w:cs="Arial"/>
          <w:b/>
          <w:sz w:val="24"/>
          <w:szCs w:val="24"/>
        </w:rPr>
      </w:pPr>
      <w:r w:rsidRPr="00964C37">
        <w:rPr>
          <w:rFonts w:ascii="Arial" w:hAnsi="Arial" w:cs="Arial"/>
          <w:b/>
          <w:sz w:val="24"/>
          <w:szCs w:val="24"/>
        </w:rPr>
        <w:t>BACKGROUND</w:t>
      </w:r>
    </w:p>
    <w:p w14:paraId="1981B180" w14:textId="77777777" w:rsidR="001804CB" w:rsidRPr="00964C37" w:rsidRDefault="001804CB" w:rsidP="00964C37">
      <w:pPr>
        <w:pStyle w:val="Heading6"/>
        <w:spacing w:line="240" w:lineRule="auto"/>
        <w:rPr>
          <w:rFonts w:ascii="Arial" w:hAnsi="Arial" w:cs="Arial"/>
          <w:b/>
          <w:i w:val="0"/>
          <w:color w:val="auto"/>
          <w:sz w:val="24"/>
          <w:szCs w:val="24"/>
        </w:rPr>
      </w:pPr>
      <w:r w:rsidRPr="00964C37">
        <w:rPr>
          <w:rFonts w:ascii="Arial" w:hAnsi="Arial" w:cs="Arial"/>
          <w:b/>
          <w:i w:val="0"/>
          <w:color w:val="auto"/>
          <w:sz w:val="24"/>
          <w:szCs w:val="24"/>
        </w:rPr>
        <w:t>Origin of the Investigation</w:t>
      </w:r>
    </w:p>
    <w:p w14:paraId="1F832B15" w14:textId="77777777" w:rsidR="001804CB" w:rsidRPr="00964C37" w:rsidRDefault="001804CB" w:rsidP="00DE2A49">
      <w:pPr>
        <w:numPr>
          <w:ilvl w:val="0"/>
          <w:numId w:val="235"/>
        </w:numPr>
        <w:autoSpaceDE w:val="0"/>
        <w:autoSpaceDN w:val="0"/>
        <w:adjustRightInd w:val="0"/>
        <w:spacing w:after="60" w:line="240" w:lineRule="auto"/>
        <w:ind w:left="567" w:right="-329" w:hanging="567"/>
        <w:rPr>
          <w:rFonts w:ascii="Arial" w:eastAsia="Calibri" w:hAnsi="Arial" w:cs="Arial"/>
          <w:sz w:val="24"/>
          <w:szCs w:val="24"/>
          <w:lang w:val="en"/>
        </w:rPr>
      </w:pPr>
      <w:r w:rsidRPr="00964C37">
        <w:rPr>
          <w:rFonts w:ascii="Arial" w:eastAsia="Calibri" w:hAnsi="Arial" w:cs="Arial"/>
          <w:sz w:val="24"/>
          <w:szCs w:val="24"/>
          <w:lang w:val="en"/>
        </w:rPr>
        <w:t>A group of 20 landowners collectively engaged their own acoustic consultant and employed Piper Alderman Lawyers, to represent them regarding background noise compliance.</w:t>
      </w:r>
    </w:p>
    <w:p w14:paraId="06188539" w14:textId="77777777" w:rsidR="001804CB" w:rsidRPr="00964C37" w:rsidRDefault="001804CB" w:rsidP="00DE2A49">
      <w:pPr>
        <w:numPr>
          <w:ilvl w:val="0"/>
          <w:numId w:val="235"/>
        </w:numPr>
        <w:autoSpaceDE w:val="0"/>
        <w:autoSpaceDN w:val="0"/>
        <w:adjustRightInd w:val="0"/>
        <w:spacing w:after="60" w:line="240" w:lineRule="auto"/>
        <w:ind w:left="567" w:right="-329" w:hanging="567"/>
        <w:rPr>
          <w:rFonts w:ascii="Arial" w:eastAsia="Calibri" w:hAnsi="Arial" w:cs="Arial"/>
          <w:sz w:val="24"/>
          <w:szCs w:val="24"/>
        </w:rPr>
      </w:pPr>
      <w:r w:rsidRPr="00964C37">
        <w:rPr>
          <w:rFonts w:ascii="Arial" w:eastAsia="Calibri" w:hAnsi="Arial" w:cs="Arial"/>
          <w:sz w:val="24"/>
          <w:szCs w:val="24"/>
          <w:lang w:val="en"/>
        </w:rPr>
        <w:t>Piper Alderman Lawyers wrote to Council earlier this year</w:t>
      </w:r>
      <w:r w:rsidRPr="00964C37">
        <w:rPr>
          <w:rFonts w:ascii="Arial" w:eastAsia="Calibri" w:hAnsi="Arial" w:cs="Arial"/>
          <w:sz w:val="24"/>
          <w:szCs w:val="24"/>
        </w:rPr>
        <w:t xml:space="preserve"> enclosing copies of two letters sent to the Minister of Health and the Permanent Secretary of the Department of Health.  </w:t>
      </w:r>
    </w:p>
    <w:p w14:paraId="75BB7ED8" w14:textId="77777777" w:rsidR="001804CB" w:rsidRPr="00964C37" w:rsidRDefault="001804CB" w:rsidP="00DE2A49">
      <w:pPr>
        <w:numPr>
          <w:ilvl w:val="0"/>
          <w:numId w:val="235"/>
        </w:numPr>
        <w:autoSpaceDE w:val="0"/>
        <w:autoSpaceDN w:val="0"/>
        <w:adjustRightInd w:val="0"/>
        <w:spacing w:after="60" w:line="240" w:lineRule="auto"/>
        <w:ind w:left="567" w:right="-329" w:hanging="567"/>
        <w:rPr>
          <w:rFonts w:ascii="Arial" w:eastAsia="Calibri" w:hAnsi="Arial" w:cs="Arial"/>
          <w:sz w:val="24"/>
          <w:szCs w:val="24"/>
        </w:rPr>
      </w:pPr>
      <w:r w:rsidRPr="00964C37">
        <w:rPr>
          <w:rFonts w:ascii="Arial" w:eastAsia="Calibri" w:hAnsi="Arial" w:cs="Arial"/>
          <w:sz w:val="24"/>
          <w:szCs w:val="24"/>
        </w:rPr>
        <w:t>Amongst many other matters covered, the letter to Council requests the support of Council to require the undertaking of a Health Impact Assessment - as provided for in the Public Health and Wellbeing Act - of the impact of the Macarthur Wind Farm.</w:t>
      </w:r>
    </w:p>
    <w:p w14:paraId="34FE2BF1" w14:textId="77777777" w:rsidR="001804CB" w:rsidRPr="00964C37" w:rsidRDefault="001804CB" w:rsidP="00DE2A49">
      <w:pPr>
        <w:numPr>
          <w:ilvl w:val="0"/>
          <w:numId w:val="235"/>
        </w:numPr>
        <w:autoSpaceDE w:val="0"/>
        <w:autoSpaceDN w:val="0"/>
        <w:adjustRightInd w:val="0"/>
        <w:spacing w:after="60" w:line="240" w:lineRule="auto"/>
        <w:ind w:left="567" w:right="-329" w:hanging="567"/>
        <w:rPr>
          <w:rFonts w:ascii="Arial" w:hAnsi="Arial" w:cs="Arial"/>
          <w:b/>
          <w:bCs/>
          <w:caps/>
          <w:sz w:val="24"/>
          <w:szCs w:val="24"/>
        </w:rPr>
      </w:pPr>
      <w:r w:rsidRPr="00964C37">
        <w:rPr>
          <w:rFonts w:ascii="Arial" w:eastAsia="Calibri" w:hAnsi="Arial" w:cs="Arial"/>
          <w:sz w:val="24"/>
          <w:szCs w:val="24"/>
        </w:rPr>
        <w:t>Council considered this request at its meeting of 27 May 2014, and resolved:</w:t>
      </w:r>
    </w:p>
    <w:p w14:paraId="15E87F9D" w14:textId="77777777" w:rsidR="001804CB" w:rsidRPr="00964C37" w:rsidRDefault="001804CB" w:rsidP="00964C37">
      <w:pPr>
        <w:autoSpaceDE w:val="0"/>
        <w:autoSpaceDN w:val="0"/>
        <w:adjustRightInd w:val="0"/>
        <w:spacing w:after="60" w:line="240" w:lineRule="auto"/>
        <w:ind w:left="720" w:right="-330"/>
        <w:rPr>
          <w:rFonts w:ascii="Arial" w:hAnsi="Arial" w:cs="Arial"/>
          <w:i/>
          <w:sz w:val="24"/>
          <w:szCs w:val="24"/>
        </w:rPr>
      </w:pPr>
      <w:r w:rsidRPr="00964C37">
        <w:rPr>
          <w:rFonts w:ascii="Arial" w:hAnsi="Arial" w:cs="Arial"/>
          <w:i/>
          <w:sz w:val="24"/>
          <w:szCs w:val="24"/>
        </w:rPr>
        <w:t>“That Council reconsider this matter when the investigations being undertaken under the Public Health and Wellbeing Act are finalised”.</w:t>
      </w:r>
    </w:p>
    <w:p w14:paraId="13747351" w14:textId="77777777" w:rsidR="001804CB" w:rsidRPr="00964C37" w:rsidRDefault="001804CB" w:rsidP="00DE2A49">
      <w:pPr>
        <w:numPr>
          <w:ilvl w:val="0"/>
          <w:numId w:val="235"/>
        </w:numPr>
        <w:autoSpaceDE w:val="0"/>
        <w:autoSpaceDN w:val="0"/>
        <w:adjustRightInd w:val="0"/>
        <w:spacing w:after="60" w:line="240" w:lineRule="auto"/>
        <w:ind w:left="567" w:right="-330" w:hanging="567"/>
        <w:rPr>
          <w:rFonts w:ascii="Arial" w:eastAsia="Calibri" w:hAnsi="Arial" w:cs="Arial"/>
          <w:sz w:val="24"/>
          <w:szCs w:val="24"/>
          <w:lang w:val="en"/>
        </w:rPr>
      </w:pPr>
      <w:r w:rsidRPr="00964C37">
        <w:rPr>
          <w:rFonts w:ascii="Arial" w:eastAsia="Calibri" w:hAnsi="Arial" w:cs="Arial"/>
          <w:sz w:val="24"/>
          <w:szCs w:val="24"/>
          <w:lang w:val="en"/>
        </w:rPr>
        <w:t xml:space="preserve">Shortly after this, complaints were lodged regarding nuisance caused by the Macarthur Wind Energy Facility, under the provisions of the Public Health and Wellbeing Act 2008.   </w:t>
      </w:r>
    </w:p>
    <w:p w14:paraId="7578B6A0" w14:textId="77777777" w:rsidR="001804CB" w:rsidRPr="00964C37" w:rsidRDefault="001804CB" w:rsidP="00DE2A49">
      <w:pPr>
        <w:numPr>
          <w:ilvl w:val="0"/>
          <w:numId w:val="235"/>
        </w:numPr>
        <w:autoSpaceDE w:val="0"/>
        <w:autoSpaceDN w:val="0"/>
        <w:adjustRightInd w:val="0"/>
        <w:spacing w:after="0" w:line="240" w:lineRule="auto"/>
        <w:ind w:left="567" w:right="-330" w:hanging="567"/>
        <w:rPr>
          <w:rFonts w:ascii="Arial" w:eastAsia="Calibri" w:hAnsi="Arial" w:cs="Arial"/>
          <w:sz w:val="24"/>
          <w:szCs w:val="24"/>
          <w:lang w:val="en"/>
        </w:rPr>
      </w:pPr>
      <w:r w:rsidRPr="00964C37">
        <w:rPr>
          <w:rFonts w:ascii="Arial" w:eastAsia="Calibri" w:hAnsi="Arial" w:cs="Arial"/>
          <w:sz w:val="24"/>
          <w:szCs w:val="24"/>
          <w:lang w:val="en"/>
        </w:rPr>
        <w:t>All landowners represented by Piper Alderman made submissions regarding nuisance to Council.</w:t>
      </w:r>
    </w:p>
    <w:p w14:paraId="30FCFE76" w14:textId="1CA48BB8" w:rsidR="001F09BA" w:rsidRDefault="001F09BA">
      <w:pPr>
        <w:rPr>
          <w:rFonts w:ascii="Arial" w:eastAsia="Calibri" w:hAnsi="Arial" w:cs="Times New Roman"/>
          <w:b/>
          <w:sz w:val="24"/>
          <w:szCs w:val="24"/>
        </w:rPr>
      </w:pPr>
    </w:p>
    <w:p w14:paraId="1739922B" w14:textId="58A79B48" w:rsidR="001804CB" w:rsidRPr="00964C37" w:rsidRDefault="001804CB" w:rsidP="00964C37">
      <w:pPr>
        <w:pStyle w:val="ListParagraph"/>
        <w:ind w:left="0" w:right="-330"/>
        <w:rPr>
          <w:rFonts w:ascii="Arial" w:hAnsi="Arial" w:cs="Arial"/>
          <w:b/>
          <w:bCs/>
          <w:caps/>
          <w:sz w:val="24"/>
          <w:szCs w:val="24"/>
        </w:rPr>
      </w:pPr>
      <w:r w:rsidRPr="00964C37">
        <w:rPr>
          <w:rFonts w:ascii="Arial" w:hAnsi="Arial"/>
          <w:b/>
          <w:sz w:val="24"/>
          <w:szCs w:val="24"/>
        </w:rPr>
        <w:t xml:space="preserve">Legal Advice - </w:t>
      </w:r>
      <w:r w:rsidRPr="00964C37">
        <w:rPr>
          <w:rFonts w:ascii="Arial" w:hAnsi="Arial" w:cs="Arial"/>
          <w:b/>
          <w:bCs/>
          <w:sz w:val="24"/>
          <w:szCs w:val="24"/>
        </w:rPr>
        <w:t>The Public Health and Wellbeing Act 2008</w:t>
      </w:r>
    </w:p>
    <w:p w14:paraId="16A92C07" w14:textId="77777777" w:rsidR="001804CB" w:rsidRPr="00964C37" w:rsidRDefault="001804CB" w:rsidP="00DE2A49">
      <w:pPr>
        <w:numPr>
          <w:ilvl w:val="0"/>
          <w:numId w:val="202"/>
        </w:numPr>
        <w:spacing w:after="0" w:line="240" w:lineRule="auto"/>
        <w:ind w:left="567" w:right="-330" w:hanging="567"/>
        <w:rPr>
          <w:rFonts w:ascii="Arial" w:hAnsi="Arial" w:cs="Arial"/>
          <w:sz w:val="24"/>
          <w:szCs w:val="24"/>
        </w:rPr>
      </w:pPr>
      <w:r w:rsidRPr="00964C37">
        <w:rPr>
          <w:rFonts w:ascii="Arial" w:hAnsi="Arial" w:cs="Arial"/>
          <w:sz w:val="24"/>
          <w:szCs w:val="24"/>
        </w:rPr>
        <w:t>The assessment of, and determination of the existence of a nuisance is a complex issue and advice was obtained from Maddocks solicitors on four occasions, being letters dated:</w:t>
      </w:r>
    </w:p>
    <w:p w14:paraId="730AC90E" w14:textId="77777777" w:rsidR="001804CB" w:rsidRPr="00964C37" w:rsidRDefault="001804CB" w:rsidP="00DE2A49">
      <w:pPr>
        <w:numPr>
          <w:ilvl w:val="1"/>
          <w:numId w:val="220"/>
        </w:numPr>
        <w:spacing w:after="0" w:line="240" w:lineRule="auto"/>
        <w:ind w:left="1134" w:right="-330" w:hanging="567"/>
        <w:rPr>
          <w:rFonts w:ascii="Arial" w:hAnsi="Arial" w:cs="Arial"/>
          <w:sz w:val="24"/>
          <w:szCs w:val="24"/>
        </w:rPr>
      </w:pPr>
      <w:r w:rsidRPr="00964C37">
        <w:rPr>
          <w:rFonts w:ascii="Arial" w:eastAsia="Calibri" w:hAnsi="Arial"/>
          <w:sz w:val="24"/>
          <w:szCs w:val="24"/>
        </w:rPr>
        <w:t xml:space="preserve">09 September 2013 </w:t>
      </w:r>
    </w:p>
    <w:p w14:paraId="7FD006FB" w14:textId="77777777" w:rsidR="001804CB" w:rsidRPr="00964C37" w:rsidRDefault="001804CB" w:rsidP="00DE2A49">
      <w:pPr>
        <w:numPr>
          <w:ilvl w:val="1"/>
          <w:numId w:val="220"/>
        </w:numPr>
        <w:spacing w:after="0" w:line="240" w:lineRule="auto"/>
        <w:ind w:left="1134" w:right="-330" w:hanging="567"/>
        <w:rPr>
          <w:rFonts w:ascii="Arial" w:hAnsi="Arial" w:cs="Arial"/>
          <w:sz w:val="24"/>
          <w:szCs w:val="24"/>
        </w:rPr>
      </w:pPr>
      <w:r w:rsidRPr="00964C37">
        <w:rPr>
          <w:rFonts w:ascii="Arial" w:eastAsia="Calibri" w:hAnsi="Arial"/>
          <w:sz w:val="24"/>
          <w:szCs w:val="24"/>
        </w:rPr>
        <w:t>18 October 2013</w:t>
      </w:r>
    </w:p>
    <w:p w14:paraId="6AA8D6C6" w14:textId="77777777" w:rsidR="001804CB" w:rsidRPr="00964C37" w:rsidRDefault="001804CB" w:rsidP="00DE2A49">
      <w:pPr>
        <w:numPr>
          <w:ilvl w:val="1"/>
          <w:numId w:val="220"/>
        </w:numPr>
        <w:spacing w:after="0" w:line="240" w:lineRule="auto"/>
        <w:ind w:left="1134" w:right="-330" w:hanging="567"/>
        <w:rPr>
          <w:rFonts w:ascii="Arial" w:hAnsi="Arial" w:cs="Arial"/>
          <w:sz w:val="24"/>
          <w:szCs w:val="24"/>
        </w:rPr>
      </w:pPr>
      <w:r w:rsidRPr="00964C37">
        <w:rPr>
          <w:rFonts w:ascii="Arial" w:eastAsia="Calibri" w:hAnsi="Arial"/>
          <w:sz w:val="24"/>
          <w:szCs w:val="24"/>
        </w:rPr>
        <w:t>16 May 2014</w:t>
      </w:r>
    </w:p>
    <w:p w14:paraId="6A44530D" w14:textId="77777777" w:rsidR="001804CB" w:rsidRPr="00964C37" w:rsidRDefault="001804CB" w:rsidP="00DE2A49">
      <w:pPr>
        <w:numPr>
          <w:ilvl w:val="1"/>
          <w:numId w:val="220"/>
        </w:numPr>
        <w:spacing w:after="0" w:line="240" w:lineRule="auto"/>
        <w:ind w:left="1134" w:right="-330" w:hanging="567"/>
        <w:rPr>
          <w:rFonts w:ascii="Arial" w:hAnsi="Arial" w:cs="Arial"/>
          <w:sz w:val="24"/>
          <w:szCs w:val="24"/>
        </w:rPr>
      </w:pPr>
      <w:r w:rsidRPr="00964C37">
        <w:rPr>
          <w:rFonts w:ascii="Arial" w:hAnsi="Arial" w:cs="Arial"/>
          <w:sz w:val="24"/>
          <w:szCs w:val="24"/>
        </w:rPr>
        <w:t>25 August 2014</w:t>
      </w:r>
    </w:p>
    <w:p w14:paraId="5A3313DB" w14:textId="77777777" w:rsidR="001804CB" w:rsidRPr="00964C37" w:rsidRDefault="001804CB" w:rsidP="00964C37">
      <w:pPr>
        <w:spacing w:after="60" w:line="240" w:lineRule="auto"/>
        <w:ind w:left="567" w:right="-329"/>
        <w:rPr>
          <w:rFonts w:ascii="Arial" w:hAnsi="Arial" w:cs="Arial"/>
          <w:i/>
          <w:sz w:val="24"/>
          <w:szCs w:val="24"/>
        </w:rPr>
      </w:pPr>
      <w:r w:rsidRPr="00964C37">
        <w:rPr>
          <w:rFonts w:ascii="Arial" w:hAnsi="Arial" w:cs="Arial"/>
          <w:i/>
          <w:sz w:val="24"/>
          <w:szCs w:val="24"/>
        </w:rPr>
        <w:t>(Refer to Attachment 4, Legal advices – Confidential Attachment).</w:t>
      </w:r>
    </w:p>
    <w:p w14:paraId="76A35FCF" w14:textId="77777777" w:rsidR="001804CB" w:rsidRPr="00964C37" w:rsidRDefault="001804CB" w:rsidP="00DE2A49">
      <w:pPr>
        <w:pStyle w:val="ListParagraph"/>
        <w:numPr>
          <w:ilvl w:val="0"/>
          <w:numId w:val="202"/>
        </w:numPr>
        <w:ind w:left="567" w:right="-330" w:hanging="567"/>
        <w:rPr>
          <w:rFonts w:ascii="Arial" w:hAnsi="Arial" w:cs="Arial"/>
          <w:sz w:val="24"/>
          <w:szCs w:val="24"/>
        </w:rPr>
      </w:pPr>
      <w:r w:rsidRPr="00964C37">
        <w:rPr>
          <w:rFonts w:ascii="Arial" w:hAnsi="Arial" w:cs="Arial"/>
          <w:sz w:val="24"/>
          <w:szCs w:val="24"/>
        </w:rPr>
        <w:t>The key point of the early advice was for Council to wait until the noise compliance matter as required by the planning permit allowing the Macarthur WEF, was resolved before making a determination on the nuisance claim.</w:t>
      </w:r>
    </w:p>
    <w:p w14:paraId="749F84CD" w14:textId="3506DAB9" w:rsidR="001804CB" w:rsidRPr="00E12647" w:rsidRDefault="00E12647" w:rsidP="00DE2A49">
      <w:pPr>
        <w:numPr>
          <w:ilvl w:val="0"/>
          <w:numId w:val="202"/>
        </w:numPr>
        <w:spacing w:after="60" w:line="240" w:lineRule="auto"/>
        <w:ind w:left="567" w:right="-330" w:hanging="567"/>
        <w:rPr>
          <w:rFonts w:ascii="Arial" w:hAnsi="Arial" w:cs="Arial"/>
          <w:sz w:val="24"/>
          <w:szCs w:val="24"/>
        </w:rPr>
      </w:pPr>
      <w:r w:rsidRPr="00E12647">
        <w:rPr>
          <w:rFonts w:ascii="Arial" w:hAnsi="Arial" w:cs="Arial"/>
          <w:sz w:val="24"/>
          <w:szCs w:val="24"/>
        </w:rPr>
        <w:t>T</w:t>
      </w:r>
      <w:r w:rsidR="001804CB" w:rsidRPr="00E12647">
        <w:rPr>
          <w:rFonts w:ascii="Arial" w:hAnsi="Arial" w:cs="Arial"/>
          <w:sz w:val="24"/>
          <w:szCs w:val="24"/>
        </w:rPr>
        <w:t>his has delayed the presentation of this report from April 2014, to October 2014, as the noise compliance matter was not resolved until the September 2014 Ordinary Council meeting.</w:t>
      </w:r>
    </w:p>
    <w:p w14:paraId="04C65D9C" w14:textId="77777777" w:rsidR="006C3233" w:rsidRDefault="006C3233" w:rsidP="006C3233">
      <w:pPr>
        <w:spacing w:after="60" w:line="240" w:lineRule="auto"/>
        <w:ind w:left="567" w:right="-330"/>
        <w:rPr>
          <w:rFonts w:ascii="Arial" w:hAnsi="Arial" w:cs="Arial"/>
          <w:sz w:val="24"/>
          <w:szCs w:val="24"/>
        </w:rPr>
      </w:pPr>
    </w:p>
    <w:tbl>
      <w:tblPr>
        <w:tblW w:w="9317" w:type="dxa"/>
        <w:tblInd w:w="5" w:type="dxa"/>
        <w:tblLook w:val="04A0" w:firstRow="1" w:lastRow="0" w:firstColumn="1" w:lastColumn="0" w:noHBand="0" w:noVBand="1"/>
      </w:tblPr>
      <w:tblGrid>
        <w:gridCol w:w="9317"/>
      </w:tblGrid>
      <w:tr w:rsidR="006C3233" w14:paraId="6164825A" w14:textId="77777777" w:rsidTr="00780238">
        <w:tc>
          <w:tcPr>
            <w:tcW w:w="9317" w:type="dxa"/>
            <w:shd w:val="clear" w:color="auto" w:fill="006600"/>
            <w:hideMark/>
          </w:tcPr>
          <w:p w14:paraId="681AA623" w14:textId="77777777" w:rsidR="006C3233" w:rsidRDefault="006C3233"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6C3233" w14:paraId="075D5DCE" w14:textId="77777777" w:rsidTr="00780238">
        <w:tc>
          <w:tcPr>
            <w:tcW w:w="9317" w:type="dxa"/>
            <w:shd w:val="clear" w:color="auto" w:fill="006600"/>
            <w:hideMark/>
          </w:tcPr>
          <w:p w14:paraId="67E99747" w14:textId="77777777" w:rsidR="006C3233" w:rsidRDefault="006C3233"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4901E0D2" w14:textId="77777777" w:rsidR="006C3233" w:rsidRDefault="006C3233" w:rsidP="006C3233">
      <w:pPr>
        <w:spacing w:after="60" w:line="240" w:lineRule="auto"/>
        <w:ind w:left="567" w:right="-330"/>
        <w:rPr>
          <w:rFonts w:ascii="Arial" w:hAnsi="Arial" w:cs="Arial"/>
          <w:sz w:val="24"/>
          <w:szCs w:val="24"/>
        </w:rPr>
      </w:pPr>
    </w:p>
    <w:p w14:paraId="26B6AF60" w14:textId="77777777" w:rsidR="001804CB" w:rsidRPr="00E12647" w:rsidRDefault="001804CB" w:rsidP="00DE2A49">
      <w:pPr>
        <w:numPr>
          <w:ilvl w:val="0"/>
          <w:numId w:val="200"/>
        </w:numPr>
        <w:spacing w:after="60" w:line="240" w:lineRule="auto"/>
        <w:ind w:left="567" w:right="-330" w:hanging="567"/>
        <w:rPr>
          <w:rFonts w:ascii="Arial" w:hAnsi="Arial" w:cs="Arial"/>
          <w:sz w:val="24"/>
          <w:szCs w:val="24"/>
        </w:rPr>
      </w:pPr>
      <w:r w:rsidRPr="00E12647">
        <w:rPr>
          <w:rFonts w:ascii="Arial" w:hAnsi="Arial" w:cs="Arial"/>
          <w:sz w:val="24"/>
          <w:szCs w:val="24"/>
        </w:rPr>
        <w:t xml:space="preserve">The Public Health and Wellbeing Act 2008 (PHWB) establishes procedures for Council to follow, in dealing with nuisances which have been notified to Council. </w:t>
      </w:r>
    </w:p>
    <w:p w14:paraId="7AFECBFB" w14:textId="77777777" w:rsidR="001804CB" w:rsidRPr="00E12647" w:rsidRDefault="001804CB" w:rsidP="00DE2A49">
      <w:pPr>
        <w:numPr>
          <w:ilvl w:val="0"/>
          <w:numId w:val="200"/>
        </w:numPr>
        <w:spacing w:after="60" w:line="240" w:lineRule="auto"/>
        <w:ind w:left="567" w:right="-330" w:hanging="567"/>
        <w:rPr>
          <w:rFonts w:ascii="Arial" w:hAnsi="Arial" w:cs="Arial"/>
          <w:sz w:val="24"/>
          <w:szCs w:val="24"/>
        </w:rPr>
      </w:pPr>
      <w:r w:rsidRPr="00E12647">
        <w:rPr>
          <w:rFonts w:ascii="Arial" w:hAnsi="Arial" w:cs="Arial"/>
          <w:sz w:val="24"/>
          <w:szCs w:val="24"/>
        </w:rPr>
        <w:t>Division I of Part 6 of the Act is critical in determining what activities are governed by the nuisance provisions of the Act.</w:t>
      </w:r>
    </w:p>
    <w:p w14:paraId="1BE452DF" w14:textId="77777777" w:rsidR="001804CB" w:rsidRPr="00E12647" w:rsidRDefault="001804CB" w:rsidP="00DE2A49">
      <w:pPr>
        <w:numPr>
          <w:ilvl w:val="0"/>
          <w:numId w:val="200"/>
        </w:numPr>
        <w:spacing w:after="60" w:line="240" w:lineRule="auto"/>
        <w:ind w:left="567" w:right="-330" w:hanging="567"/>
        <w:rPr>
          <w:rFonts w:ascii="Arial" w:hAnsi="Arial" w:cs="Arial"/>
          <w:sz w:val="24"/>
          <w:szCs w:val="24"/>
        </w:rPr>
      </w:pPr>
      <w:r w:rsidRPr="00E12647">
        <w:rPr>
          <w:rFonts w:ascii="Arial" w:hAnsi="Arial" w:cs="Arial"/>
          <w:sz w:val="24"/>
          <w:szCs w:val="24"/>
        </w:rPr>
        <w:t>Division I is headed "Nuisances" and Section 58 reads:</w:t>
      </w:r>
    </w:p>
    <w:p w14:paraId="214C0410" w14:textId="77777777" w:rsidR="001804CB" w:rsidRPr="004C7BF7" w:rsidRDefault="001804CB" w:rsidP="00964C37">
      <w:pPr>
        <w:spacing w:after="60" w:line="240" w:lineRule="auto"/>
        <w:ind w:left="567" w:right="-330"/>
        <w:rPr>
          <w:rFonts w:ascii="Arial" w:hAnsi="Arial" w:cs="Arial"/>
          <w:i/>
          <w:sz w:val="24"/>
          <w:szCs w:val="24"/>
        </w:rPr>
      </w:pPr>
      <w:r w:rsidRPr="004C7BF7">
        <w:rPr>
          <w:rFonts w:ascii="Arial" w:hAnsi="Arial" w:cs="Arial"/>
          <w:i/>
          <w:sz w:val="24"/>
          <w:szCs w:val="24"/>
        </w:rPr>
        <w:t>This Division applies to nuisances which are, or are liable to be, dangerous to health or offensive.</w:t>
      </w:r>
    </w:p>
    <w:p w14:paraId="7C44A57D" w14:textId="77777777" w:rsidR="001804CB" w:rsidRPr="004C7BF7" w:rsidRDefault="001804CB" w:rsidP="00964C37">
      <w:pPr>
        <w:pStyle w:val="BodyTextIndent"/>
        <w:spacing w:after="60"/>
        <w:ind w:left="1134" w:right="-330" w:hanging="567"/>
        <w:rPr>
          <w:rFonts w:ascii="Arial" w:hAnsi="Arial" w:cs="Arial"/>
          <w:i/>
        </w:rPr>
      </w:pPr>
      <w:r w:rsidRPr="004C7BF7">
        <w:rPr>
          <w:rFonts w:ascii="Arial" w:hAnsi="Arial" w:cs="Arial"/>
          <w:i/>
        </w:rPr>
        <w:t>(2)</w:t>
      </w:r>
      <w:r w:rsidRPr="004C7BF7">
        <w:rPr>
          <w:rFonts w:ascii="Arial" w:hAnsi="Arial" w:cs="Arial"/>
          <w:i/>
        </w:rPr>
        <w:tab/>
        <w:t>Without limiting the generality of subsection (1), this Division applies in particular to nuisances arising from or constituted by:</w:t>
      </w:r>
    </w:p>
    <w:p w14:paraId="708D97C8" w14:textId="77777777" w:rsidR="001804CB" w:rsidRPr="004C7BF7" w:rsidRDefault="001804CB" w:rsidP="00964C37">
      <w:pPr>
        <w:spacing w:after="60" w:line="240" w:lineRule="auto"/>
        <w:ind w:left="1701" w:right="-330" w:hanging="567"/>
        <w:rPr>
          <w:rFonts w:ascii="Arial" w:hAnsi="Arial" w:cs="Arial"/>
          <w:i/>
          <w:sz w:val="24"/>
          <w:szCs w:val="24"/>
        </w:rPr>
      </w:pPr>
      <w:r w:rsidRPr="004C7BF7">
        <w:rPr>
          <w:rFonts w:ascii="Arial" w:hAnsi="Arial" w:cs="Arial"/>
          <w:i/>
          <w:sz w:val="24"/>
          <w:szCs w:val="24"/>
        </w:rPr>
        <w:t>(a)</w:t>
      </w:r>
      <w:r w:rsidRPr="004C7BF7">
        <w:rPr>
          <w:rFonts w:ascii="Arial" w:hAnsi="Arial" w:cs="Arial"/>
          <w:i/>
          <w:sz w:val="24"/>
          <w:szCs w:val="24"/>
        </w:rPr>
        <w:tab/>
        <w:t>premises; or</w:t>
      </w:r>
    </w:p>
    <w:p w14:paraId="0304B8BD" w14:textId="77777777" w:rsidR="001804CB" w:rsidRPr="004C7BF7" w:rsidRDefault="001804CB" w:rsidP="00964C37">
      <w:pPr>
        <w:spacing w:after="60" w:line="240" w:lineRule="auto"/>
        <w:ind w:left="1701" w:right="-330" w:hanging="567"/>
        <w:rPr>
          <w:rFonts w:ascii="Arial" w:hAnsi="Arial" w:cs="Arial"/>
          <w:i/>
          <w:sz w:val="24"/>
          <w:szCs w:val="24"/>
        </w:rPr>
      </w:pPr>
      <w:r w:rsidRPr="004C7BF7">
        <w:rPr>
          <w:rFonts w:ascii="Arial" w:hAnsi="Arial" w:cs="Arial"/>
          <w:i/>
          <w:sz w:val="24"/>
          <w:szCs w:val="24"/>
        </w:rPr>
        <w:t xml:space="preserve">(b) </w:t>
      </w:r>
      <w:r w:rsidRPr="004C7BF7">
        <w:rPr>
          <w:rFonts w:ascii="Arial" w:hAnsi="Arial" w:cs="Arial"/>
          <w:i/>
          <w:sz w:val="24"/>
          <w:szCs w:val="24"/>
        </w:rPr>
        <w:tab/>
        <w:t>water; or</w:t>
      </w:r>
    </w:p>
    <w:p w14:paraId="672FDF7C" w14:textId="77777777" w:rsidR="001804CB" w:rsidRPr="004C7BF7" w:rsidRDefault="001804CB" w:rsidP="00964C37">
      <w:pPr>
        <w:spacing w:after="60" w:line="240" w:lineRule="auto"/>
        <w:ind w:left="1701" w:right="-330" w:hanging="567"/>
        <w:rPr>
          <w:rFonts w:ascii="Arial" w:hAnsi="Arial" w:cs="Arial"/>
          <w:i/>
          <w:sz w:val="24"/>
          <w:szCs w:val="24"/>
        </w:rPr>
      </w:pPr>
      <w:r w:rsidRPr="004C7BF7">
        <w:rPr>
          <w:rFonts w:ascii="Arial" w:hAnsi="Arial" w:cs="Arial"/>
          <w:i/>
          <w:sz w:val="24"/>
          <w:szCs w:val="24"/>
        </w:rPr>
        <w:t xml:space="preserve">(c) </w:t>
      </w:r>
      <w:r w:rsidRPr="004C7BF7">
        <w:rPr>
          <w:rFonts w:ascii="Arial" w:hAnsi="Arial" w:cs="Arial"/>
          <w:i/>
          <w:sz w:val="24"/>
          <w:szCs w:val="24"/>
        </w:rPr>
        <w:tab/>
        <w:t>animal, including a bird or insect, capable of carrying a disease transmissible to human beings; or</w:t>
      </w:r>
    </w:p>
    <w:p w14:paraId="329D7410" w14:textId="77777777" w:rsidR="001804CB" w:rsidRPr="004C7BF7" w:rsidRDefault="001804CB" w:rsidP="00964C37">
      <w:pPr>
        <w:spacing w:after="60" w:line="240" w:lineRule="auto"/>
        <w:ind w:left="1701" w:right="-330" w:hanging="567"/>
        <w:rPr>
          <w:rFonts w:ascii="Arial" w:hAnsi="Arial" w:cs="Arial"/>
          <w:i/>
          <w:sz w:val="24"/>
          <w:szCs w:val="24"/>
        </w:rPr>
      </w:pPr>
      <w:r w:rsidRPr="004C7BF7">
        <w:rPr>
          <w:rFonts w:ascii="Arial" w:hAnsi="Arial" w:cs="Arial"/>
          <w:i/>
          <w:sz w:val="24"/>
          <w:szCs w:val="24"/>
        </w:rPr>
        <w:t xml:space="preserve">(d) </w:t>
      </w:r>
      <w:r w:rsidRPr="004C7BF7">
        <w:rPr>
          <w:rFonts w:ascii="Arial" w:hAnsi="Arial" w:cs="Arial"/>
          <w:i/>
          <w:sz w:val="24"/>
          <w:szCs w:val="24"/>
        </w:rPr>
        <w:tab/>
        <w:t>refuse; or</w:t>
      </w:r>
    </w:p>
    <w:p w14:paraId="5D7A5663" w14:textId="77777777" w:rsidR="001804CB" w:rsidRPr="004C7BF7" w:rsidRDefault="001804CB" w:rsidP="00964C37">
      <w:pPr>
        <w:spacing w:after="60" w:line="240" w:lineRule="auto"/>
        <w:ind w:left="1701" w:right="-330" w:hanging="567"/>
        <w:rPr>
          <w:rFonts w:ascii="Arial" w:hAnsi="Arial" w:cs="Arial"/>
          <w:i/>
          <w:sz w:val="24"/>
          <w:szCs w:val="24"/>
        </w:rPr>
      </w:pPr>
      <w:r w:rsidRPr="004C7BF7">
        <w:rPr>
          <w:rFonts w:ascii="Arial" w:hAnsi="Arial" w:cs="Arial"/>
          <w:i/>
          <w:sz w:val="24"/>
          <w:szCs w:val="24"/>
        </w:rPr>
        <w:t xml:space="preserve">(e) </w:t>
      </w:r>
      <w:r w:rsidRPr="004C7BF7">
        <w:rPr>
          <w:rFonts w:ascii="Arial" w:hAnsi="Arial" w:cs="Arial"/>
          <w:i/>
          <w:sz w:val="24"/>
          <w:szCs w:val="24"/>
        </w:rPr>
        <w:tab/>
        <w:t>noise or emission; or</w:t>
      </w:r>
    </w:p>
    <w:p w14:paraId="7DCBCE37" w14:textId="77777777" w:rsidR="004C7BF7" w:rsidRDefault="001804CB" w:rsidP="00964C37">
      <w:pPr>
        <w:spacing w:after="60" w:line="240" w:lineRule="auto"/>
        <w:ind w:left="1701" w:right="-330" w:hanging="567"/>
        <w:rPr>
          <w:rFonts w:ascii="Arial" w:hAnsi="Arial" w:cs="Arial"/>
          <w:i/>
          <w:sz w:val="24"/>
          <w:szCs w:val="24"/>
        </w:rPr>
      </w:pPr>
      <w:r w:rsidRPr="004C7BF7">
        <w:rPr>
          <w:rFonts w:ascii="Arial" w:hAnsi="Arial" w:cs="Arial"/>
          <w:i/>
          <w:sz w:val="24"/>
          <w:szCs w:val="24"/>
        </w:rPr>
        <w:t xml:space="preserve">(f) </w:t>
      </w:r>
      <w:r w:rsidRPr="004C7BF7">
        <w:rPr>
          <w:rFonts w:ascii="Arial" w:hAnsi="Arial" w:cs="Arial"/>
          <w:i/>
          <w:sz w:val="24"/>
          <w:szCs w:val="24"/>
        </w:rPr>
        <w:tab/>
        <w:t xml:space="preserve">state, condition or activity; </w:t>
      </w:r>
    </w:p>
    <w:p w14:paraId="7468DF58" w14:textId="0EB30653" w:rsidR="001804CB" w:rsidRPr="004C7BF7" w:rsidRDefault="001804CB" w:rsidP="00964C37">
      <w:pPr>
        <w:spacing w:after="60" w:line="240" w:lineRule="auto"/>
        <w:ind w:left="1701" w:right="-330" w:hanging="567"/>
        <w:rPr>
          <w:rFonts w:ascii="Arial" w:hAnsi="Arial" w:cs="Arial"/>
          <w:i/>
          <w:sz w:val="24"/>
          <w:szCs w:val="24"/>
        </w:rPr>
      </w:pPr>
      <w:r w:rsidRPr="004C7BF7">
        <w:rPr>
          <w:rFonts w:ascii="Arial" w:hAnsi="Arial" w:cs="Arial"/>
          <w:i/>
          <w:sz w:val="24"/>
          <w:szCs w:val="24"/>
        </w:rPr>
        <w:t xml:space="preserve">(g) </w:t>
      </w:r>
      <w:r w:rsidRPr="004C7BF7">
        <w:rPr>
          <w:rFonts w:ascii="Arial" w:hAnsi="Arial" w:cs="Arial"/>
          <w:i/>
          <w:sz w:val="24"/>
          <w:szCs w:val="24"/>
        </w:rPr>
        <w:tab/>
        <w:t>other matter or thing- which is or is liable to be dangerous to health or offensive.</w:t>
      </w:r>
    </w:p>
    <w:p w14:paraId="764D31F8" w14:textId="77777777" w:rsidR="001804CB" w:rsidRPr="004C7BF7" w:rsidRDefault="001804CB" w:rsidP="00964C37">
      <w:pPr>
        <w:spacing w:after="60" w:line="240" w:lineRule="auto"/>
        <w:ind w:left="1134" w:right="-188" w:hanging="567"/>
        <w:rPr>
          <w:rFonts w:ascii="Arial" w:hAnsi="Arial" w:cs="Arial"/>
          <w:i/>
          <w:sz w:val="24"/>
          <w:szCs w:val="24"/>
        </w:rPr>
      </w:pPr>
      <w:r w:rsidRPr="004C7BF7">
        <w:rPr>
          <w:rFonts w:ascii="Arial" w:hAnsi="Arial" w:cs="Arial"/>
          <w:i/>
          <w:sz w:val="24"/>
          <w:szCs w:val="24"/>
        </w:rPr>
        <w:t>(3)</w:t>
      </w:r>
      <w:r w:rsidRPr="004C7BF7">
        <w:rPr>
          <w:rFonts w:ascii="Arial" w:hAnsi="Arial" w:cs="Arial"/>
          <w:i/>
          <w:sz w:val="24"/>
          <w:szCs w:val="24"/>
        </w:rPr>
        <w:tab/>
        <w:t>For the purpose of determining whether a nuisance arising from or constituted by any matter or thing referred to in sub section (2) is, or is liable to be, dangerous to health or offensive:</w:t>
      </w:r>
    </w:p>
    <w:p w14:paraId="0A82F2CE" w14:textId="77777777" w:rsidR="001804CB" w:rsidRPr="004C7BF7" w:rsidRDefault="001804CB" w:rsidP="00964C37">
      <w:pPr>
        <w:spacing w:after="60" w:line="240" w:lineRule="auto"/>
        <w:ind w:left="1701" w:right="-188" w:hanging="567"/>
        <w:rPr>
          <w:rFonts w:ascii="Arial" w:hAnsi="Arial" w:cs="Arial"/>
          <w:i/>
          <w:sz w:val="24"/>
          <w:szCs w:val="24"/>
        </w:rPr>
      </w:pPr>
      <w:r w:rsidRPr="004C7BF7">
        <w:rPr>
          <w:rFonts w:ascii="Arial" w:hAnsi="Arial" w:cs="Arial"/>
          <w:i/>
          <w:sz w:val="24"/>
          <w:szCs w:val="24"/>
        </w:rPr>
        <w:t>(a)</w:t>
      </w:r>
      <w:r w:rsidRPr="004C7BF7">
        <w:rPr>
          <w:rFonts w:ascii="Arial" w:hAnsi="Arial" w:cs="Arial"/>
          <w:i/>
          <w:sz w:val="24"/>
          <w:szCs w:val="24"/>
        </w:rPr>
        <w:tab/>
        <w:t>regard must not be had to the number of persons affected or that may be affected; and</w:t>
      </w:r>
    </w:p>
    <w:p w14:paraId="5CA9781D" w14:textId="77777777" w:rsidR="001804CB" w:rsidRPr="004C7BF7" w:rsidRDefault="001804CB" w:rsidP="00964C37">
      <w:pPr>
        <w:spacing w:after="60" w:line="240" w:lineRule="auto"/>
        <w:ind w:left="1701" w:right="-188" w:hanging="567"/>
        <w:rPr>
          <w:rFonts w:ascii="Arial" w:hAnsi="Arial" w:cs="Arial"/>
          <w:i/>
          <w:sz w:val="24"/>
          <w:szCs w:val="24"/>
        </w:rPr>
      </w:pPr>
      <w:r w:rsidRPr="004C7BF7">
        <w:rPr>
          <w:rFonts w:ascii="Arial" w:hAnsi="Arial" w:cs="Arial"/>
          <w:i/>
          <w:sz w:val="24"/>
          <w:szCs w:val="24"/>
        </w:rPr>
        <w:t xml:space="preserve">(b) </w:t>
      </w:r>
      <w:r w:rsidRPr="004C7BF7">
        <w:rPr>
          <w:rFonts w:ascii="Arial" w:hAnsi="Arial" w:cs="Arial"/>
          <w:i/>
          <w:sz w:val="24"/>
          <w:szCs w:val="24"/>
        </w:rPr>
        <w:tab/>
        <w:t>regard may be had to the degree of offensiveness.</w:t>
      </w:r>
    </w:p>
    <w:p w14:paraId="6C71E1F9" w14:textId="77777777" w:rsidR="001804CB" w:rsidRDefault="001804CB" w:rsidP="00964C37">
      <w:pPr>
        <w:tabs>
          <w:tab w:val="left" w:pos="1134"/>
        </w:tabs>
        <w:spacing w:after="60" w:line="240" w:lineRule="auto"/>
        <w:ind w:left="1134" w:right="-188" w:hanging="567"/>
        <w:rPr>
          <w:rFonts w:ascii="Arial" w:hAnsi="Arial" w:cs="Arial"/>
          <w:i/>
          <w:sz w:val="24"/>
          <w:szCs w:val="24"/>
        </w:rPr>
      </w:pPr>
      <w:r w:rsidRPr="004C7BF7">
        <w:rPr>
          <w:rFonts w:ascii="Arial" w:hAnsi="Arial" w:cs="Arial"/>
          <w:i/>
          <w:sz w:val="24"/>
          <w:szCs w:val="24"/>
        </w:rPr>
        <w:t xml:space="preserve">(4) </w:t>
      </w:r>
      <w:r w:rsidRPr="004C7BF7">
        <w:rPr>
          <w:rFonts w:ascii="Arial" w:hAnsi="Arial" w:cs="Arial"/>
          <w:i/>
          <w:sz w:val="24"/>
          <w:szCs w:val="24"/>
        </w:rPr>
        <w:tab/>
        <w:t>In this section, offensive means noxious or injurious to personal comfort.</w:t>
      </w:r>
    </w:p>
    <w:p w14:paraId="09C790C8" w14:textId="77777777" w:rsidR="001F09BA" w:rsidRDefault="001F09BA" w:rsidP="001F09BA">
      <w:pPr>
        <w:tabs>
          <w:tab w:val="left" w:pos="1134"/>
        </w:tabs>
        <w:spacing w:after="60" w:line="240" w:lineRule="auto"/>
        <w:ind w:right="-188"/>
        <w:rPr>
          <w:rFonts w:ascii="Arial" w:hAnsi="Arial" w:cs="Arial"/>
          <w:i/>
          <w:sz w:val="24"/>
          <w:szCs w:val="24"/>
        </w:rPr>
      </w:pPr>
    </w:p>
    <w:p w14:paraId="67F70DCF" w14:textId="77777777" w:rsidR="001804CB" w:rsidRPr="00E12647" w:rsidRDefault="001804CB" w:rsidP="00DE2A49">
      <w:pPr>
        <w:numPr>
          <w:ilvl w:val="0"/>
          <w:numId w:val="200"/>
        </w:numPr>
        <w:spacing w:after="60" w:line="240" w:lineRule="auto"/>
        <w:ind w:left="567" w:right="-188" w:hanging="567"/>
        <w:rPr>
          <w:rFonts w:ascii="Arial" w:hAnsi="Arial" w:cs="Arial"/>
          <w:sz w:val="24"/>
          <w:szCs w:val="24"/>
        </w:rPr>
      </w:pPr>
      <w:r w:rsidRPr="00E12647">
        <w:rPr>
          <w:rFonts w:ascii="Arial" w:hAnsi="Arial" w:cs="Arial"/>
          <w:sz w:val="24"/>
          <w:szCs w:val="24"/>
        </w:rPr>
        <w:t>The Division only applies to "nuisances" which are, or are liable to be, dangerous to health or offensive.</w:t>
      </w:r>
    </w:p>
    <w:p w14:paraId="0BD99DE3" w14:textId="77777777" w:rsidR="001804CB" w:rsidRPr="00E12647" w:rsidRDefault="001804CB" w:rsidP="00DE2A49">
      <w:pPr>
        <w:numPr>
          <w:ilvl w:val="0"/>
          <w:numId w:val="200"/>
        </w:numPr>
        <w:spacing w:after="60" w:line="240" w:lineRule="auto"/>
        <w:ind w:left="567" w:right="-188" w:hanging="567"/>
        <w:rPr>
          <w:rFonts w:ascii="Arial" w:hAnsi="Arial" w:cs="Arial"/>
          <w:sz w:val="24"/>
          <w:szCs w:val="24"/>
        </w:rPr>
      </w:pPr>
      <w:r w:rsidRPr="00E12647">
        <w:rPr>
          <w:rFonts w:ascii="Arial" w:hAnsi="Arial" w:cs="Arial"/>
          <w:sz w:val="24"/>
          <w:szCs w:val="24"/>
        </w:rPr>
        <w:t>Noise can be a nuisance but noise is not by itself a nuisance.  What this means is that, in order for the nuisance provisions of the Act to apply, the activity must:</w:t>
      </w:r>
    </w:p>
    <w:p w14:paraId="368ABF38" w14:textId="77777777" w:rsidR="001804CB" w:rsidRPr="00E12647" w:rsidRDefault="001804CB" w:rsidP="00DE2A49">
      <w:pPr>
        <w:numPr>
          <w:ilvl w:val="1"/>
          <w:numId w:val="221"/>
        </w:numPr>
        <w:spacing w:after="60" w:line="240" w:lineRule="auto"/>
        <w:ind w:left="1134" w:right="-188" w:hanging="567"/>
        <w:rPr>
          <w:rFonts w:ascii="Arial" w:hAnsi="Arial" w:cs="Arial"/>
          <w:sz w:val="24"/>
          <w:szCs w:val="24"/>
        </w:rPr>
      </w:pPr>
      <w:r w:rsidRPr="00E12647">
        <w:rPr>
          <w:rFonts w:ascii="Arial" w:hAnsi="Arial" w:cs="Arial"/>
          <w:sz w:val="24"/>
          <w:szCs w:val="24"/>
        </w:rPr>
        <w:t>first, be a nuisance of the type recognised by law; and</w:t>
      </w:r>
    </w:p>
    <w:p w14:paraId="03D69233" w14:textId="77777777" w:rsidR="001804CB" w:rsidRPr="00E12647" w:rsidRDefault="001804CB" w:rsidP="00DE2A49">
      <w:pPr>
        <w:numPr>
          <w:ilvl w:val="1"/>
          <w:numId w:val="221"/>
        </w:numPr>
        <w:spacing w:after="0"/>
        <w:ind w:left="1134" w:right="-188" w:hanging="567"/>
        <w:rPr>
          <w:rFonts w:ascii="Arial" w:hAnsi="Arial" w:cs="Arial"/>
          <w:sz w:val="24"/>
          <w:szCs w:val="24"/>
        </w:rPr>
      </w:pPr>
      <w:r w:rsidRPr="00E12647">
        <w:rPr>
          <w:rFonts w:ascii="Arial" w:hAnsi="Arial" w:cs="Arial"/>
          <w:sz w:val="24"/>
          <w:szCs w:val="24"/>
        </w:rPr>
        <w:t>second, it must be a nuisance which is, or is liable to be, dangerous to health or offensive.</w:t>
      </w:r>
    </w:p>
    <w:p w14:paraId="59B3739C" w14:textId="77777777" w:rsidR="001804CB" w:rsidRPr="00E12647" w:rsidRDefault="001804CB" w:rsidP="00DE2A49">
      <w:pPr>
        <w:numPr>
          <w:ilvl w:val="0"/>
          <w:numId w:val="200"/>
        </w:numPr>
        <w:spacing w:after="0"/>
        <w:ind w:left="567" w:right="-188" w:hanging="567"/>
        <w:rPr>
          <w:rFonts w:ascii="Arial" w:hAnsi="Arial" w:cs="Arial"/>
          <w:sz w:val="24"/>
          <w:szCs w:val="24"/>
        </w:rPr>
      </w:pPr>
      <w:r w:rsidRPr="00E12647">
        <w:rPr>
          <w:rFonts w:ascii="Arial" w:hAnsi="Arial" w:cs="Arial"/>
          <w:sz w:val="24"/>
          <w:szCs w:val="24"/>
        </w:rPr>
        <w:t>Section 58(2) (see above) does not define nuisance.  Rather it simply sets out a list of activities which could constitute a nuisance.</w:t>
      </w:r>
    </w:p>
    <w:p w14:paraId="546713A5" w14:textId="77777777" w:rsidR="001804CB" w:rsidRPr="00E12647" w:rsidRDefault="001804CB" w:rsidP="00DE2A49">
      <w:pPr>
        <w:numPr>
          <w:ilvl w:val="0"/>
          <w:numId w:val="200"/>
        </w:numPr>
        <w:spacing w:after="0"/>
        <w:ind w:left="567" w:right="-188" w:hanging="567"/>
        <w:rPr>
          <w:rFonts w:ascii="Arial" w:hAnsi="Arial" w:cs="Arial"/>
          <w:sz w:val="24"/>
          <w:szCs w:val="24"/>
        </w:rPr>
      </w:pPr>
      <w:r w:rsidRPr="00E12647">
        <w:rPr>
          <w:rFonts w:ascii="Arial" w:hAnsi="Arial" w:cs="Arial"/>
          <w:sz w:val="24"/>
          <w:szCs w:val="24"/>
        </w:rPr>
        <w:t>"Nuisance" is not defined by the Act.  As the Division only applies to "nuisances" (and not other conditions), it is necessary to understand what "nuisance" means.</w:t>
      </w:r>
    </w:p>
    <w:tbl>
      <w:tblPr>
        <w:tblW w:w="9317" w:type="dxa"/>
        <w:tblInd w:w="5" w:type="dxa"/>
        <w:tblLook w:val="04A0" w:firstRow="1" w:lastRow="0" w:firstColumn="1" w:lastColumn="0" w:noHBand="0" w:noVBand="1"/>
      </w:tblPr>
      <w:tblGrid>
        <w:gridCol w:w="9317"/>
      </w:tblGrid>
      <w:tr w:rsidR="006C3233" w14:paraId="0CB61ABA" w14:textId="77777777" w:rsidTr="00780238">
        <w:tc>
          <w:tcPr>
            <w:tcW w:w="9317" w:type="dxa"/>
            <w:shd w:val="clear" w:color="auto" w:fill="006600"/>
            <w:hideMark/>
          </w:tcPr>
          <w:p w14:paraId="1F8A0387" w14:textId="77777777" w:rsidR="006C3233" w:rsidRDefault="006C3233"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6C3233" w14:paraId="51E4225B" w14:textId="77777777" w:rsidTr="00780238">
        <w:tc>
          <w:tcPr>
            <w:tcW w:w="9317" w:type="dxa"/>
            <w:shd w:val="clear" w:color="auto" w:fill="006600"/>
            <w:hideMark/>
          </w:tcPr>
          <w:p w14:paraId="412C0C64" w14:textId="77777777" w:rsidR="006C3233" w:rsidRDefault="006C3233"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0C40F064" w14:textId="77777777" w:rsidR="004B6A9B" w:rsidRDefault="004B6A9B" w:rsidP="004B6A9B">
      <w:pPr>
        <w:pStyle w:val="Heading2"/>
        <w:spacing w:before="0" w:line="240" w:lineRule="auto"/>
        <w:ind w:right="-187"/>
        <w:rPr>
          <w:rFonts w:ascii="Arial" w:hAnsi="Arial" w:cs="Arial"/>
          <w:color w:val="auto"/>
          <w:sz w:val="24"/>
          <w:szCs w:val="24"/>
        </w:rPr>
      </w:pPr>
    </w:p>
    <w:p w14:paraId="2F757B4E" w14:textId="77777777" w:rsidR="001804CB" w:rsidRPr="00E12647" w:rsidRDefault="001804CB" w:rsidP="00964C37">
      <w:pPr>
        <w:pStyle w:val="Heading2"/>
        <w:spacing w:before="0" w:after="60" w:line="240" w:lineRule="auto"/>
        <w:ind w:right="-187"/>
        <w:rPr>
          <w:rFonts w:ascii="Arial" w:hAnsi="Arial" w:cs="Arial"/>
          <w:color w:val="auto"/>
          <w:sz w:val="24"/>
          <w:szCs w:val="24"/>
        </w:rPr>
      </w:pPr>
      <w:r w:rsidRPr="00E12647">
        <w:rPr>
          <w:rFonts w:ascii="Arial" w:hAnsi="Arial" w:cs="Arial"/>
          <w:color w:val="auto"/>
          <w:sz w:val="24"/>
          <w:szCs w:val="24"/>
        </w:rPr>
        <w:t>Definitions and Concepts Central to the Nuisance Complaints</w:t>
      </w:r>
    </w:p>
    <w:p w14:paraId="490834FB" w14:textId="77777777" w:rsidR="001804CB" w:rsidRPr="00E12647" w:rsidRDefault="001804CB" w:rsidP="00DE2A49">
      <w:pPr>
        <w:numPr>
          <w:ilvl w:val="0"/>
          <w:numId w:val="200"/>
        </w:numPr>
        <w:spacing w:after="60" w:line="240" w:lineRule="auto"/>
        <w:ind w:left="567" w:right="-188" w:hanging="567"/>
        <w:rPr>
          <w:rFonts w:ascii="Arial" w:hAnsi="Arial" w:cs="Arial"/>
          <w:sz w:val="24"/>
          <w:szCs w:val="24"/>
        </w:rPr>
      </w:pPr>
      <w:r w:rsidRPr="00E12647">
        <w:rPr>
          <w:rFonts w:ascii="Arial" w:hAnsi="Arial" w:cs="Arial"/>
          <w:sz w:val="24"/>
          <w:szCs w:val="24"/>
        </w:rPr>
        <w:t>This section of the report is to provide Council with a basis that it has correctly understood and considered the relevant factors, before making a decision on the nuisance claims.</w:t>
      </w:r>
    </w:p>
    <w:p w14:paraId="5AE54C43" w14:textId="77777777" w:rsidR="001804CB" w:rsidRPr="00E12647" w:rsidRDefault="001804CB" w:rsidP="00DE2A49">
      <w:pPr>
        <w:numPr>
          <w:ilvl w:val="0"/>
          <w:numId w:val="200"/>
        </w:numPr>
        <w:spacing w:after="60" w:line="240" w:lineRule="auto"/>
        <w:ind w:left="567" w:right="-188" w:hanging="567"/>
        <w:rPr>
          <w:rFonts w:ascii="Arial" w:hAnsi="Arial" w:cs="Arial"/>
          <w:sz w:val="24"/>
          <w:szCs w:val="24"/>
        </w:rPr>
      </w:pPr>
      <w:r w:rsidRPr="00E12647">
        <w:rPr>
          <w:rFonts w:ascii="Arial" w:hAnsi="Arial" w:cs="Arial"/>
          <w:sz w:val="24"/>
          <w:szCs w:val="24"/>
        </w:rPr>
        <w:t>The main terms that need to be understood to obtain an understanding of the framework within which a Responsible Authority needs to act regarding the Public Health and Wellbeing Act.  These are explained as follows:</w:t>
      </w:r>
    </w:p>
    <w:p w14:paraId="782BE07F" w14:textId="77777777" w:rsidR="00964C37" w:rsidRDefault="00964C37" w:rsidP="00964C37">
      <w:pPr>
        <w:spacing w:after="60" w:line="240" w:lineRule="auto"/>
        <w:ind w:left="567" w:right="-188"/>
        <w:rPr>
          <w:rFonts w:ascii="Arial" w:eastAsia="Calibri" w:hAnsi="Arial" w:cs="Arial"/>
          <w:sz w:val="24"/>
          <w:szCs w:val="24"/>
          <w:u w:val="single"/>
        </w:rPr>
      </w:pPr>
    </w:p>
    <w:p w14:paraId="29AB8055" w14:textId="77777777" w:rsidR="001804CB" w:rsidRPr="00E12647" w:rsidRDefault="001804CB" w:rsidP="00964C37">
      <w:pPr>
        <w:spacing w:after="60" w:line="240" w:lineRule="auto"/>
        <w:ind w:left="567" w:right="-188"/>
        <w:rPr>
          <w:rFonts w:ascii="Arial" w:eastAsia="Calibri" w:hAnsi="Arial" w:cs="Arial"/>
          <w:sz w:val="24"/>
          <w:szCs w:val="24"/>
          <w:u w:val="single"/>
        </w:rPr>
      </w:pPr>
      <w:r w:rsidRPr="00E12647">
        <w:rPr>
          <w:rFonts w:ascii="Arial" w:eastAsia="Calibri" w:hAnsi="Arial" w:cs="Arial"/>
          <w:sz w:val="24"/>
          <w:szCs w:val="24"/>
          <w:u w:val="single"/>
        </w:rPr>
        <w:t>What is a nuisance under the Act?</w:t>
      </w:r>
    </w:p>
    <w:p w14:paraId="3366F620" w14:textId="77777777" w:rsidR="001804CB" w:rsidRPr="00E12647" w:rsidRDefault="001804CB" w:rsidP="00DE2A49">
      <w:pPr>
        <w:pStyle w:val="ListParagraph"/>
        <w:numPr>
          <w:ilvl w:val="0"/>
          <w:numId w:val="203"/>
        </w:numPr>
        <w:spacing w:after="60"/>
        <w:ind w:left="1134" w:right="-188" w:hanging="567"/>
        <w:rPr>
          <w:rFonts w:ascii="Arial" w:hAnsi="Arial" w:cs="Arial"/>
          <w:sz w:val="24"/>
          <w:szCs w:val="24"/>
        </w:rPr>
      </w:pPr>
      <w:r w:rsidRPr="00E12647">
        <w:rPr>
          <w:rFonts w:ascii="Arial" w:hAnsi="Arial" w:cs="Arial"/>
          <w:sz w:val="24"/>
          <w:szCs w:val="24"/>
        </w:rPr>
        <w:t>In order for the nuisance provisions of the Act to apply, the activity must:</w:t>
      </w:r>
    </w:p>
    <w:p w14:paraId="0FFCFAC7" w14:textId="77777777" w:rsidR="001804CB" w:rsidRPr="00E12647" w:rsidRDefault="001804CB" w:rsidP="00DE2A49">
      <w:pPr>
        <w:numPr>
          <w:ilvl w:val="0"/>
          <w:numId w:val="222"/>
        </w:numPr>
        <w:spacing w:after="60" w:line="240" w:lineRule="auto"/>
        <w:ind w:left="1701" w:right="-188" w:hanging="567"/>
        <w:rPr>
          <w:rFonts w:ascii="Arial" w:eastAsia="Calibri" w:hAnsi="Arial" w:cs="Arial"/>
          <w:sz w:val="24"/>
          <w:szCs w:val="24"/>
        </w:rPr>
      </w:pPr>
      <w:r w:rsidRPr="00E12647">
        <w:rPr>
          <w:rFonts w:ascii="Arial" w:eastAsia="Calibri" w:hAnsi="Arial" w:cs="Arial"/>
          <w:sz w:val="24"/>
          <w:szCs w:val="24"/>
        </w:rPr>
        <w:t>First, be a nuisance of a type recognised by law; and</w:t>
      </w:r>
    </w:p>
    <w:p w14:paraId="772D4CE7" w14:textId="77777777" w:rsidR="001804CB" w:rsidRPr="00E12647" w:rsidRDefault="001804CB" w:rsidP="00DE2A49">
      <w:pPr>
        <w:numPr>
          <w:ilvl w:val="0"/>
          <w:numId w:val="222"/>
        </w:numPr>
        <w:spacing w:after="60" w:line="240" w:lineRule="auto"/>
        <w:ind w:left="1701" w:right="-188" w:hanging="567"/>
        <w:rPr>
          <w:rFonts w:ascii="Arial" w:eastAsia="Calibri" w:hAnsi="Arial" w:cs="Arial"/>
          <w:sz w:val="24"/>
          <w:szCs w:val="24"/>
        </w:rPr>
      </w:pPr>
      <w:r w:rsidRPr="00E12647">
        <w:rPr>
          <w:rFonts w:ascii="Arial" w:eastAsia="Calibri" w:hAnsi="Arial" w:cs="Arial"/>
          <w:sz w:val="24"/>
          <w:szCs w:val="24"/>
        </w:rPr>
        <w:t>Second, be a nuisance which is, or is liable to be, dangerous to health or offensive.</w:t>
      </w:r>
    </w:p>
    <w:p w14:paraId="465059E1" w14:textId="77777777" w:rsidR="00964C37" w:rsidRDefault="00964C37" w:rsidP="00964C37">
      <w:pPr>
        <w:spacing w:after="60" w:line="240" w:lineRule="auto"/>
        <w:ind w:left="567" w:right="-188"/>
        <w:rPr>
          <w:rFonts w:ascii="Arial" w:eastAsia="Calibri" w:hAnsi="Arial" w:cs="Arial"/>
          <w:sz w:val="24"/>
          <w:szCs w:val="24"/>
          <w:u w:val="single"/>
        </w:rPr>
      </w:pPr>
    </w:p>
    <w:p w14:paraId="1FEC24FE" w14:textId="77777777" w:rsidR="001804CB" w:rsidRPr="00E12647" w:rsidRDefault="001804CB" w:rsidP="00964C37">
      <w:pPr>
        <w:spacing w:after="60" w:line="240" w:lineRule="auto"/>
        <w:ind w:left="567" w:right="-188"/>
        <w:rPr>
          <w:rFonts w:ascii="Arial" w:eastAsia="Calibri" w:hAnsi="Arial" w:cs="Arial"/>
          <w:sz w:val="24"/>
          <w:szCs w:val="24"/>
          <w:u w:val="single"/>
        </w:rPr>
      </w:pPr>
      <w:r w:rsidRPr="00E12647">
        <w:rPr>
          <w:rFonts w:ascii="Arial" w:eastAsia="Calibri" w:hAnsi="Arial" w:cs="Arial"/>
          <w:sz w:val="24"/>
          <w:szCs w:val="24"/>
          <w:u w:val="single"/>
        </w:rPr>
        <w:t>Substantial and Unreasonable</w:t>
      </w:r>
    </w:p>
    <w:p w14:paraId="4153ED7B" w14:textId="77777777" w:rsidR="001804CB" w:rsidRPr="00E12647" w:rsidRDefault="001804CB" w:rsidP="00DE2A49">
      <w:pPr>
        <w:pStyle w:val="ListParagraph"/>
        <w:numPr>
          <w:ilvl w:val="0"/>
          <w:numId w:val="204"/>
        </w:numPr>
        <w:spacing w:after="60"/>
        <w:ind w:left="1134" w:right="-188" w:hanging="567"/>
        <w:rPr>
          <w:rFonts w:ascii="Arial" w:hAnsi="Arial" w:cs="Arial"/>
          <w:sz w:val="24"/>
          <w:szCs w:val="24"/>
        </w:rPr>
      </w:pPr>
      <w:r w:rsidRPr="00E12647">
        <w:rPr>
          <w:rFonts w:ascii="Arial" w:hAnsi="Arial" w:cs="Arial"/>
          <w:sz w:val="24"/>
          <w:szCs w:val="24"/>
        </w:rPr>
        <w:t>What constitutes a substantial and unreasonable degree of interference is decided according to the reasonable standards for the enjoyment of those premises.</w:t>
      </w:r>
    </w:p>
    <w:p w14:paraId="4BCA4CEB" w14:textId="77777777" w:rsidR="001804CB" w:rsidRPr="00E12647" w:rsidRDefault="001804CB" w:rsidP="00DE2A49">
      <w:pPr>
        <w:pStyle w:val="ListParagraph"/>
        <w:numPr>
          <w:ilvl w:val="0"/>
          <w:numId w:val="204"/>
        </w:numPr>
        <w:spacing w:after="60"/>
        <w:ind w:left="1134" w:right="-188" w:hanging="567"/>
        <w:rPr>
          <w:rFonts w:ascii="Arial" w:hAnsi="Arial" w:cs="Arial"/>
          <w:sz w:val="24"/>
          <w:szCs w:val="24"/>
        </w:rPr>
      </w:pPr>
      <w:r w:rsidRPr="00E12647">
        <w:rPr>
          <w:rFonts w:ascii="Arial" w:hAnsi="Arial" w:cs="Arial"/>
          <w:sz w:val="24"/>
          <w:szCs w:val="24"/>
        </w:rPr>
        <w:t xml:space="preserve">As such, the nature and character of the locality of the Macarthur WEF is a relevant factor. While planning permission does not prevent a finding of nuisance, it does alter the character of the locality of the wind farm. </w:t>
      </w:r>
    </w:p>
    <w:p w14:paraId="2AF5A6EB" w14:textId="77777777" w:rsidR="001804CB" w:rsidRPr="00E12647" w:rsidRDefault="001804CB" w:rsidP="00DE2A49">
      <w:pPr>
        <w:pStyle w:val="ListParagraph"/>
        <w:numPr>
          <w:ilvl w:val="0"/>
          <w:numId w:val="204"/>
        </w:numPr>
        <w:spacing w:after="60"/>
        <w:ind w:left="1134" w:right="-188" w:hanging="567"/>
        <w:rPr>
          <w:rFonts w:ascii="Arial" w:hAnsi="Arial" w:cs="Arial"/>
          <w:sz w:val="24"/>
          <w:szCs w:val="24"/>
        </w:rPr>
      </w:pPr>
      <w:r w:rsidRPr="00E12647">
        <w:rPr>
          <w:rFonts w:ascii="Arial" w:hAnsi="Arial" w:cs="Arial"/>
          <w:sz w:val="24"/>
          <w:szCs w:val="24"/>
        </w:rPr>
        <w:t>It is the changed character that is to be considered, rather than the location of the character before the wind farm - private nuisance is to be decided by reference to a locality "with that permitted development or use and not as it was previously".</w:t>
      </w:r>
    </w:p>
    <w:p w14:paraId="2D114D27" w14:textId="77777777" w:rsidR="001804CB" w:rsidRPr="00E12647" w:rsidRDefault="001804CB" w:rsidP="00DE2A49">
      <w:pPr>
        <w:pStyle w:val="ListParagraph"/>
        <w:numPr>
          <w:ilvl w:val="0"/>
          <w:numId w:val="204"/>
        </w:numPr>
        <w:spacing w:after="60"/>
        <w:ind w:left="1134" w:right="-188" w:hanging="567"/>
        <w:rPr>
          <w:rFonts w:ascii="Arial" w:hAnsi="Arial" w:cs="Arial"/>
          <w:sz w:val="24"/>
          <w:szCs w:val="24"/>
        </w:rPr>
      </w:pPr>
      <w:r w:rsidRPr="00E12647">
        <w:rPr>
          <w:rFonts w:ascii="Arial" w:hAnsi="Arial" w:cs="Arial"/>
          <w:sz w:val="24"/>
          <w:szCs w:val="24"/>
        </w:rPr>
        <w:t>The character of the locality has therefore changed significantly with the construction of the Macarthur WEF</w:t>
      </w:r>
    </w:p>
    <w:p w14:paraId="0BC9AB76" w14:textId="77777777" w:rsidR="001804CB" w:rsidRPr="00E12647" w:rsidRDefault="001804CB" w:rsidP="00964C37">
      <w:pPr>
        <w:pStyle w:val="ListParagraph"/>
        <w:spacing w:after="60"/>
        <w:ind w:left="1134" w:right="-188" w:hanging="567"/>
        <w:rPr>
          <w:rFonts w:ascii="Arial" w:hAnsi="Arial" w:cs="Arial"/>
          <w:sz w:val="24"/>
          <w:szCs w:val="24"/>
        </w:rPr>
      </w:pPr>
    </w:p>
    <w:p w14:paraId="52C37C9F" w14:textId="77777777" w:rsidR="001804CB" w:rsidRPr="004C7BF7" w:rsidRDefault="001804CB" w:rsidP="00964C37">
      <w:pPr>
        <w:spacing w:after="60" w:line="240" w:lineRule="auto"/>
        <w:ind w:left="567" w:right="-188"/>
        <w:rPr>
          <w:rFonts w:ascii="Arial" w:eastAsia="Calibri" w:hAnsi="Arial" w:cs="Arial"/>
          <w:sz w:val="24"/>
          <w:szCs w:val="24"/>
          <w:u w:val="single"/>
        </w:rPr>
      </w:pPr>
      <w:r w:rsidRPr="004C7BF7">
        <w:rPr>
          <w:rFonts w:ascii="Arial" w:eastAsia="Calibri" w:hAnsi="Arial" w:cs="Arial"/>
          <w:sz w:val="24"/>
          <w:szCs w:val="24"/>
          <w:u w:val="single"/>
        </w:rPr>
        <w:t>Social Utility of the Macarthur WEF</w:t>
      </w:r>
    </w:p>
    <w:p w14:paraId="3090C6CA" w14:textId="77777777" w:rsidR="001804CB" w:rsidRPr="004C7BF7" w:rsidRDefault="001804CB" w:rsidP="00DE2A49">
      <w:pPr>
        <w:pStyle w:val="ListParagraph"/>
        <w:numPr>
          <w:ilvl w:val="0"/>
          <w:numId w:val="205"/>
        </w:numPr>
        <w:spacing w:after="60"/>
        <w:ind w:left="1134" w:right="-188" w:hanging="567"/>
        <w:rPr>
          <w:rFonts w:ascii="Arial" w:hAnsi="Arial" w:cs="Arial"/>
          <w:sz w:val="24"/>
          <w:szCs w:val="24"/>
        </w:rPr>
      </w:pPr>
      <w:r w:rsidRPr="004C7BF7">
        <w:rPr>
          <w:rFonts w:ascii="Arial" w:hAnsi="Arial" w:cs="Arial"/>
          <w:sz w:val="24"/>
          <w:szCs w:val="24"/>
        </w:rPr>
        <w:t>In determining reasonable standards one must also consider the nature of the activity and its social utility.</w:t>
      </w:r>
    </w:p>
    <w:p w14:paraId="3D2703DB" w14:textId="77777777" w:rsidR="001804CB" w:rsidRPr="004C7BF7" w:rsidRDefault="001804CB" w:rsidP="00DE2A49">
      <w:pPr>
        <w:pStyle w:val="ListParagraph"/>
        <w:numPr>
          <w:ilvl w:val="0"/>
          <w:numId w:val="205"/>
        </w:numPr>
        <w:spacing w:after="60"/>
        <w:ind w:left="1134" w:right="-188" w:hanging="567"/>
        <w:rPr>
          <w:rFonts w:ascii="Arial" w:hAnsi="Arial"/>
          <w:sz w:val="24"/>
          <w:szCs w:val="24"/>
        </w:rPr>
      </w:pPr>
      <w:r w:rsidRPr="004C7BF7">
        <w:rPr>
          <w:rFonts w:ascii="Arial" w:hAnsi="Arial" w:cs="Arial"/>
          <w:sz w:val="24"/>
          <w:szCs w:val="24"/>
        </w:rPr>
        <w:t>The social utility of the Macarthur WEF is significant, in that it is a source of renewable energy that does not cause</w:t>
      </w:r>
      <w:r w:rsidRPr="004C7BF7">
        <w:rPr>
          <w:rFonts w:ascii="Arial" w:hAnsi="Arial"/>
          <w:sz w:val="24"/>
          <w:szCs w:val="24"/>
        </w:rPr>
        <w:t xml:space="preserve"> greenhouse gases or other pollutants.</w:t>
      </w:r>
    </w:p>
    <w:p w14:paraId="60B473AE" w14:textId="77777777" w:rsidR="004C7BF7" w:rsidRDefault="004C7BF7" w:rsidP="00964C37">
      <w:pPr>
        <w:spacing w:after="60" w:line="240" w:lineRule="auto"/>
        <w:ind w:left="567" w:right="-188"/>
        <w:rPr>
          <w:rFonts w:ascii="Arial" w:eastAsia="Calibri" w:hAnsi="Arial"/>
          <w:sz w:val="24"/>
          <w:szCs w:val="24"/>
          <w:u w:val="single"/>
        </w:rPr>
      </w:pPr>
    </w:p>
    <w:p w14:paraId="50664F4B" w14:textId="77777777" w:rsidR="001804CB" w:rsidRPr="004C7BF7" w:rsidRDefault="001804CB" w:rsidP="00964C37">
      <w:pPr>
        <w:spacing w:after="60" w:line="240" w:lineRule="auto"/>
        <w:ind w:left="567" w:right="-188"/>
        <w:rPr>
          <w:rFonts w:ascii="Arial" w:eastAsia="Calibri" w:hAnsi="Arial"/>
          <w:sz w:val="24"/>
          <w:szCs w:val="24"/>
          <w:u w:val="single"/>
        </w:rPr>
      </w:pPr>
      <w:r w:rsidRPr="004C7BF7">
        <w:rPr>
          <w:rFonts w:ascii="Arial" w:eastAsia="Calibri" w:hAnsi="Arial"/>
          <w:sz w:val="24"/>
          <w:szCs w:val="24"/>
          <w:u w:val="single"/>
        </w:rPr>
        <w:t>Compliance, or non-compliance with the planning permit</w:t>
      </w:r>
    </w:p>
    <w:p w14:paraId="7FFCDC5D" w14:textId="77777777" w:rsidR="001804CB" w:rsidRPr="004C7BF7" w:rsidRDefault="001804CB" w:rsidP="00DE2A49">
      <w:pPr>
        <w:pStyle w:val="ListParagraph"/>
        <w:numPr>
          <w:ilvl w:val="0"/>
          <w:numId w:val="206"/>
        </w:numPr>
        <w:spacing w:after="60"/>
        <w:ind w:left="1134" w:right="-188" w:hanging="567"/>
        <w:rPr>
          <w:rFonts w:ascii="Arial" w:hAnsi="Arial"/>
          <w:sz w:val="24"/>
          <w:szCs w:val="24"/>
        </w:rPr>
      </w:pPr>
      <w:r w:rsidRPr="004C7BF7">
        <w:rPr>
          <w:rFonts w:ascii="Arial" w:hAnsi="Arial"/>
          <w:sz w:val="24"/>
          <w:szCs w:val="24"/>
        </w:rPr>
        <w:t xml:space="preserve">Compliance with the planning permit and the relevant industry standard (New Zealand Standard 'Acoustics - the Assessment and Measurement of Sound from Wind Turbine Generators' (NZA 6808:1998) (Standard) is highly relevant. </w:t>
      </w:r>
    </w:p>
    <w:p w14:paraId="229EE01C" w14:textId="77777777" w:rsidR="001804CB" w:rsidRPr="004C7BF7" w:rsidRDefault="001804CB" w:rsidP="00DE2A49">
      <w:pPr>
        <w:pStyle w:val="ListParagraph"/>
        <w:numPr>
          <w:ilvl w:val="0"/>
          <w:numId w:val="207"/>
        </w:numPr>
        <w:spacing w:after="60"/>
        <w:ind w:left="1134" w:right="-188" w:hanging="567"/>
        <w:rPr>
          <w:rFonts w:ascii="Arial" w:hAnsi="Arial"/>
          <w:b/>
          <w:sz w:val="24"/>
          <w:szCs w:val="24"/>
        </w:rPr>
      </w:pPr>
      <w:r w:rsidRPr="004C7BF7">
        <w:rPr>
          <w:rFonts w:ascii="Arial" w:hAnsi="Arial"/>
          <w:sz w:val="24"/>
          <w:szCs w:val="24"/>
        </w:rPr>
        <w:t>The Macarthur WEF is compliant with the planning permit and Noise Standard.</w:t>
      </w:r>
    </w:p>
    <w:tbl>
      <w:tblPr>
        <w:tblW w:w="9317" w:type="dxa"/>
        <w:tblInd w:w="5" w:type="dxa"/>
        <w:tblLook w:val="04A0" w:firstRow="1" w:lastRow="0" w:firstColumn="1" w:lastColumn="0" w:noHBand="0" w:noVBand="1"/>
      </w:tblPr>
      <w:tblGrid>
        <w:gridCol w:w="9317"/>
      </w:tblGrid>
      <w:tr w:rsidR="006C3233" w14:paraId="6461E7BE" w14:textId="77777777" w:rsidTr="00780238">
        <w:tc>
          <w:tcPr>
            <w:tcW w:w="9317" w:type="dxa"/>
            <w:shd w:val="clear" w:color="auto" w:fill="006600"/>
            <w:hideMark/>
          </w:tcPr>
          <w:p w14:paraId="1A69B56D" w14:textId="77777777" w:rsidR="006C3233" w:rsidRDefault="006C3233"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6C3233" w14:paraId="10E5097F" w14:textId="77777777" w:rsidTr="00780238">
        <w:tc>
          <w:tcPr>
            <w:tcW w:w="9317" w:type="dxa"/>
            <w:shd w:val="clear" w:color="auto" w:fill="006600"/>
            <w:hideMark/>
          </w:tcPr>
          <w:p w14:paraId="1B04595D" w14:textId="77777777" w:rsidR="006C3233" w:rsidRDefault="006C3233"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525D2072" w14:textId="77777777" w:rsidR="007567FE" w:rsidRDefault="007567FE" w:rsidP="00964C37">
      <w:pPr>
        <w:spacing w:after="60" w:line="240" w:lineRule="auto"/>
        <w:ind w:left="567" w:right="-188"/>
        <w:rPr>
          <w:rFonts w:ascii="Arial" w:eastAsia="Calibri" w:hAnsi="Arial"/>
          <w:sz w:val="24"/>
          <w:szCs w:val="24"/>
          <w:u w:val="single"/>
        </w:rPr>
      </w:pPr>
    </w:p>
    <w:p w14:paraId="50E5D32F" w14:textId="77777777" w:rsidR="001804CB" w:rsidRPr="004B6A9B" w:rsidRDefault="001804CB" w:rsidP="00964C37">
      <w:pPr>
        <w:spacing w:after="60" w:line="240" w:lineRule="auto"/>
        <w:ind w:left="567" w:right="-188"/>
        <w:rPr>
          <w:rFonts w:ascii="Arial" w:eastAsia="Calibri" w:hAnsi="Arial"/>
          <w:sz w:val="24"/>
          <w:szCs w:val="24"/>
          <w:u w:val="single"/>
        </w:rPr>
      </w:pPr>
      <w:r w:rsidRPr="004B6A9B">
        <w:rPr>
          <w:rFonts w:ascii="Arial" w:eastAsia="Calibri" w:hAnsi="Arial"/>
          <w:sz w:val="24"/>
          <w:szCs w:val="24"/>
          <w:u w:val="single"/>
        </w:rPr>
        <w:t>Offensive</w:t>
      </w:r>
    </w:p>
    <w:p w14:paraId="1BE39907" w14:textId="77777777" w:rsidR="001804CB" w:rsidRPr="004B6A9B" w:rsidRDefault="001804CB" w:rsidP="00DE2A49">
      <w:pPr>
        <w:pStyle w:val="ListParagraph"/>
        <w:numPr>
          <w:ilvl w:val="0"/>
          <w:numId w:val="208"/>
        </w:numPr>
        <w:spacing w:after="60"/>
        <w:ind w:left="1134" w:right="-188" w:hanging="567"/>
        <w:rPr>
          <w:rFonts w:ascii="Arial" w:hAnsi="Arial"/>
          <w:sz w:val="24"/>
          <w:szCs w:val="24"/>
        </w:rPr>
      </w:pPr>
      <w:r w:rsidRPr="004B6A9B">
        <w:rPr>
          <w:rFonts w:ascii="Arial" w:hAnsi="Arial"/>
          <w:sz w:val="24"/>
          <w:szCs w:val="24"/>
        </w:rPr>
        <w:t>Offensive is defined in the Act as "noxious or injurious to personal comfort".  This is a relatively low threshold.</w:t>
      </w:r>
    </w:p>
    <w:p w14:paraId="05726B0D" w14:textId="77777777" w:rsidR="001804CB" w:rsidRPr="004B6A9B" w:rsidRDefault="001804CB" w:rsidP="00DE2A49">
      <w:pPr>
        <w:pStyle w:val="ListParagraph"/>
        <w:numPr>
          <w:ilvl w:val="0"/>
          <w:numId w:val="208"/>
        </w:numPr>
        <w:spacing w:after="60"/>
        <w:ind w:left="1134" w:right="-188" w:hanging="567"/>
        <w:rPr>
          <w:rFonts w:ascii="Arial" w:hAnsi="Arial"/>
          <w:sz w:val="24"/>
          <w:szCs w:val="24"/>
        </w:rPr>
      </w:pPr>
      <w:r w:rsidRPr="004B6A9B">
        <w:rPr>
          <w:rFonts w:ascii="Arial" w:hAnsi="Arial"/>
          <w:sz w:val="24"/>
          <w:szCs w:val="24"/>
        </w:rPr>
        <w:t>The results of Council's interviews with the complainants indicate that the noise from the Macarthur WEF, whether or not the WEF</w:t>
      </w:r>
      <w:r w:rsidRPr="004B6A9B">
        <w:rPr>
          <w:rFonts w:ascii="Arial" w:hAnsi="Arial"/>
          <w:b/>
          <w:sz w:val="24"/>
          <w:szCs w:val="24"/>
        </w:rPr>
        <w:t xml:space="preserve"> is </w:t>
      </w:r>
      <w:r w:rsidRPr="004B6A9B">
        <w:rPr>
          <w:rFonts w:ascii="Arial" w:hAnsi="Arial"/>
          <w:sz w:val="24"/>
          <w:szCs w:val="24"/>
        </w:rPr>
        <w:t xml:space="preserve">complying with the permit and Standard, is impacting on personal comfort. </w:t>
      </w:r>
    </w:p>
    <w:p w14:paraId="11818C78" w14:textId="77777777" w:rsidR="001804CB" w:rsidRPr="004B6A9B" w:rsidRDefault="001804CB" w:rsidP="00DE2A49">
      <w:pPr>
        <w:pStyle w:val="ListParagraph"/>
        <w:numPr>
          <w:ilvl w:val="0"/>
          <w:numId w:val="208"/>
        </w:numPr>
        <w:spacing w:after="60"/>
        <w:ind w:left="1134" w:right="-188" w:hanging="567"/>
        <w:rPr>
          <w:rFonts w:ascii="Arial" w:hAnsi="Arial"/>
          <w:sz w:val="24"/>
          <w:szCs w:val="24"/>
        </w:rPr>
      </w:pPr>
      <w:r w:rsidRPr="004B6A9B">
        <w:rPr>
          <w:rFonts w:ascii="Arial" w:hAnsi="Arial"/>
          <w:sz w:val="24"/>
          <w:szCs w:val="24"/>
        </w:rPr>
        <w:t>Such impacts or effects of the noise, being that:</w:t>
      </w:r>
    </w:p>
    <w:p w14:paraId="31F69AA8" w14:textId="77777777" w:rsidR="001804CB" w:rsidRPr="004B6A9B" w:rsidRDefault="001804CB" w:rsidP="00DE2A49">
      <w:pPr>
        <w:pStyle w:val="ListParagraph"/>
        <w:numPr>
          <w:ilvl w:val="1"/>
          <w:numId w:val="223"/>
        </w:numPr>
        <w:spacing w:after="60"/>
        <w:ind w:left="1701" w:right="-188" w:hanging="567"/>
        <w:rPr>
          <w:rFonts w:ascii="Arial" w:hAnsi="Arial"/>
          <w:sz w:val="24"/>
          <w:szCs w:val="24"/>
        </w:rPr>
      </w:pPr>
      <w:r w:rsidRPr="004B6A9B">
        <w:rPr>
          <w:rFonts w:ascii="Arial" w:hAnsi="Arial"/>
          <w:sz w:val="24"/>
          <w:szCs w:val="24"/>
        </w:rPr>
        <w:t xml:space="preserve">It is heard inside homes, </w:t>
      </w:r>
    </w:p>
    <w:p w14:paraId="5C97E84F" w14:textId="77777777" w:rsidR="001804CB" w:rsidRPr="004B6A9B" w:rsidRDefault="001804CB" w:rsidP="00DE2A49">
      <w:pPr>
        <w:pStyle w:val="ListParagraph"/>
        <w:numPr>
          <w:ilvl w:val="1"/>
          <w:numId w:val="223"/>
        </w:numPr>
        <w:spacing w:after="60"/>
        <w:ind w:left="1701" w:right="-188" w:hanging="567"/>
        <w:rPr>
          <w:rFonts w:ascii="Arial" w:hAnsi="Arial"/>
          <w:sz w:val="24"/>
          <w:szCs w:val="24"/>
        </w:rPr>
      </w:pPr>
      <w:r w:rsidRPr="004B6A9B">
        <w:rPr>
          <w:rFonts w:ascii="Arial" w:hAnsi="Arial"/>
          <w:sz w:val="24"/>
          <w:szCs w:val="24"/>
        </w:rPr>
        <w:t xml:space="preserve">Disturbs sleep and </w:t>
      </w:r>
    </w:p>
    <w:p w14:paraId="4AB81144" w14:textId="77777777" w:rsidR="001804CB" w:rsidRPr="004B6A9B" w:rsidRDefault="001804CB" w:rsidP="00DE2A49">
      <w:pPr>
        <w:pStyle w:val="ListParagraph"/>
        <w:numPr>
          <w:ilvl w:val="1"/>
          <w:numId w:val="223"/>
        </w:numPr>
        <w:spacing w:after="60"/>
        <w:ind w:left="1701" w:right="-188" w:hanging="567"/>
        <w:rPr>
          <w:rFonts w:ascii="Arial" w:hAnsi="Arial"/>
          <w:sz w:val="24"/>
          <w:szCs w:val="24"/>
        </w:rPr>
      </w:pPr>
      <w:r w:rsidRPr="004B6A9B">
        <w:rPr>
          <w:rFonts w:ascii="Arial" w:hAnsi="Arial"/>
          <w:sz w:val="24"/>
          <w:szCs w:val="24"/>
        </w:rPr>
        <w:t xml:space="preserve">Is audible over the television; </w:t>
      </w:r>
    </w:p>
    <w:p w14:paraId="127B2D21" w14:textId="77777777" w:rsidR="001804CB" w:rsidRPr="004B6A9B" w:rsidRDefault="001804CB" w:rsidP="00964C37">
      <w:pPr>
        <w:pStyle w:val="ListParagraph"/>
        <w:spacing w:after="60"/>
        <w:ind w:left="1080" w:right="-188"/>
        <w:rPr>
          <w:rFonts w:ascii="Arial" w:hAnsi="Arial"/>
          <w:sz w:val="24"/>
          <w:szCs w:val="24"/>
        </w:rPr>
      </w:pPr>
      <w:r w:rsidRPr="004B6A9B">
        <w:rPr>
          <w:rFonts w:ascii="Arial" w:hAnsi="Arial"/>
          <w:sz w:val="24"/>
          <w:szCs w:val="24"/>
        </w:rPr>
        <w:t>are all ways in which the noise could be argued to be injurious to personal comfort, and therefore, offensive.</w:t>
      </w:r>
    </w:p>
    <w:p w14:paraId="1A7F1326" w14:textId="77777777" w:rsidR="001804CB" w:rsidRPr="004B6A9B" w:rsidRDefault="001804CB" w:rsidP="00964C37">
      <w:pPr>
        <w:spacing w:after="60" w:line="240" w:lineRule="auto"/>
        <w:ind w:right="-188"/>
        <w:rPr>
          <w:rFonts w:ascii="Arial" w:eastAsia="Calibri" w:hAnsi="Arial"/>
          <w:sz w:val="24"/>
          <w:szCs w:val="24"/>
        </w:rPr>
      </w:pPr>
    </w:p>
    <w:p w14:paraId="180E4936" w14:textId="77777777" w:rsidR="001804CB" w:rsidRPr="004B6A9B" w:rsidRDefault="001804CB" w:rsidP="00964C37">
      <w:pPr>
        <w:spacing w:after="60" w:line="240" w:lineRule="auto"/>
        <w:ind w:left="567" w:right="-188"/>
        <w:rPr>
          <w:rFonts w:ascii="Arial" w:eastAsia="Calibri" w:hAnsi="Arial"/>
          <w:sz w:val="24"/>
          <w:szCs w:val="24"/>
          <w:u w:val="single"/>
        </w:rPr>
      </w:pPr>
      <w:r w:rsidRPr="004B6A9B">
        <w:rPr>
          <w:rFonts w:ascii="Arial" w:eastAsia="Calibri" w:hAnsi="Arial"/>
          <w:sz w:val="24"/>
          <w:szCs w:val="24"/>
          <w:u w:val="single"/>
        </w:rPr>
        <w:t>Dangerous to Health</w:t>
      </w:r>
    </w:p>
    <w:p w14:paraId="771B5D21" w14:textId="77777777" w:rsidR="001804CB" w:rsidRPr="004B6A9B" w:rsidRDefault="001804CB" w:rsidP="00DE2A49">
      <w:pPr>
        <w:pStyle w:val="ListParagraph"/>
        <w:numPr>
          <w:ilvl w:val="0"/>
          <w:numId w:val="209"/>
        </w:numPr>
        <w:spacing w:after="60"/>
        <w:ind w:left="1134" w:right="-188" w:hanging="567"/>
        <w:rPr>
          <w:rFonts w:ascii="Arial" w:hAnsi="Arial"/>
          <w:sz w:val="24"/>
          <w:szCs w:val="24"/>
        </w:rPr>
      </w:pPr>
      <w:r w:rsidRPr="004B6A9B">
        <w:rPr>
          <w:rFonts w:ascii="Arial" w:hAnsi="Arial"/>
          <w:sz w:val="24"/>
          <w:szCs w:val="24"/>
        </w:rPr>
        <w:t xml:space="preserve">The current position of the relevant regulatory authority, the Department of Health, is that there is no evidence of health impacts caused by wind farms.  </w:t>
      </w:r>
    </w:p>
    <w:p w14:paraId="6FD0A3E3" w14:textId="77777777" w:rsidR="001804CB" w:rsidRPr="004B6A9B" w:rsidRDefault="001804CB" w:rsidP="00DE2A49">
      <w:pPr>
        <w:pStyle w:val="ListParagraph"/>
        <w:numPr>
          <w:ilvl w:val="0"/>
          <w:numId w:val="209"/>
        </w:numPr>
        <w:spacing w:after="60"/>
        <w:ind w:left="1134" w:right="-187" w:hanging="567"/>
        <w:rPr>
          <w:rFonts w:ascii="Arial" w:hAnsi="Arial"/>
          <w:sz w:val="24"/>
          <w:szCs w:val="24"/>
        </w:rPr>
      </w:pPr>
      <w:r w:rsidRPr="004B6A9B">
        <w:rPr>
          <w:rFonts w:ascii="Arial" w:hAnsi="Arial"/>
          <w:sz w:val="24"/>
          <w:szCs w:val="24"/>
        </w:rPr>
        <w:t>This was reflected by the recent National Health and Medical Research Council (NHMRC) report entitled “Systematic review of the human health effects of wind farms, National Health and Medical Research Council, Canberra) which found:</w:t>
      </w:r>
    </w:p>
    <w:p w14:paraId="322C20B2" w14:textId="77777777" w:rsidR="001804CB" w:rsidRPr="004B6A9B" w:rsidRDefault="001804CB" w:rsidP="00DE2A49">
      <w:pPr>
        <w:pStyle w:val="ListParagraph"/>
        <w:numPr>
          <w:ilvl w:val="1"/>
          <w:numId w:val="224"/>
        </w:numPr>
        <w:spacing w:after="60"/>
        <w:ind w:left="1560" w:right="-188" w:hanging="426"/>
        <w:rPr>
          <w:rFonts w:ascii="Arial" w:hAnsi="Arial"/>
          <w:sz w:val="24"/>
          <w:szCs w:val="24"/>
        </w:rPr>
      </w:pPr>
      <w:r w:rsidRPr="004B6A9B">
        <w:rPr>
          <w:rFonts w:ascii="Arial" w:hAnsi="Arial"/>
          <w:sz w:val="24"/>
          <w:szCs w:val="24"/>
        </w:rPr>
        <w:t xml:space="preserve">That although a very comprehensive search for literature on the adverse health effects of wind turbines was conducted, on present evidence the association of exposure to wind turbines and adverse health effects appears to be very limited.  </w:t>
      </w:r>
    </w:p>
    <w:p w14:paraId="61EF0F6C" w14:textId="77777777" w:rsidR="001804CB" w:rsidRDefault="001804CB" w:rsidP="00DE2A49">
      <w:pPr>
        <w:pStyle w:val="ListParagraph"/>
        <w:numPr>
          <w:ilvl w:val="1"/>
          <w:numId w:val="224"/>
        </w:numPr>
        <w:spacing w:after="60"/>
        <w:ind w:left="1560" w:right="-188" w:hanging="426"/>
        <w:rPr>
          <w:rFonts w:ascii="Arial" w:hAnsi="Arial"/>
          <w:sz w:val="24"/>
          <w:szCs w:val="24"/>
        </w:rPr>
      </w:pPr>
      <w:r w:rsidRPr="004B6A9B">
        <w:rPr>
          <w:rFonts w:ascii="Arial" w:hAnsi="Arial"/>
          <w:sz w:val="24"/>
          <w:szCs w:val="24"/>
        </w:rPr>
        <w:t xml:space="preserve">There is no consistent evidence that adverse health effects are caused by exposure to wind turbine noise.  </w:t>
      </w:r>
    </w:p>
    <w:p w14:paraId="2B2F9C5E" w14:textId="77777777" w:rsidR="001804CB" w:rsidRPr="004B6A9B" w:rsidRDefault="001804CB" w:rsidP="00DE2A49">
      <w:pPr>
        <w:pStyle w:val="ListParagraph"/>
        <w:numPr>
          <w:ilvl w:val="1"/>
          <w:numId w:val="224"/>
        </w:numPr>
        <w:spacing w:after="60"/>
        <w:ind w:left="1560" w:right="-188" w:hanging="426"/>
        <w:rPr>
          <w:rFonts w:ascii="Arial" w:hAnsi="Arial"/>
          <w:sz w:val="24"/>
          <w:szCs w:val="24"/>
        </w:rPr>
      </w:pPr>
      <w:r w:rsidRPr="004B6A9B">
        <w:rPr>
          <w:rFonts w:ascii="Arial" w:hAnsi="Arial"/>
          <w:sz w:val="24"/>
          <w:szCs w:val="24"/>
        </w:rPr>
        <w:t xml:space="preserve">There is, though, consistent—albeit probably confounded—evidence that noise from wind turbines is associated with annoyance, and </w:t>
      </w:r>
      <w:r w:rsidRPr="004B6A9B">
        <w:rPr>
          <w:rFonts w:ascii="Arial" w:hAnsi="Arial"/>
          <w:b/>
          <w:sz w:val="24"/>
          <w:szCs w:val="24"/>
        </w:rPr>
        <w:t>reasonably consistent evidence that it is associated with sleep disturbance and poorer quality of life</w:t>
      </w:r>
      <w:r w:rsidRPr="004B6A9B">
        <w:rPr>
          <w:rFonts w:ascii="Arial" w:hAnsi="Arial"/>
          <w:sz w:val="24"/>
          <w:szCs w:val="24"/>
        </w:rPr>
        <w:t xml:space="preserve">. </w:t>
      </w:r>
    </w:p>
    <w:p w14:paraId="5C8E9ED5" w14:textId="77777777" w:rsidR="001804CB" w:rsidRPr="004B6A9B" w:rsidRDefault="001804CB" w:rsidP="00DE2A49">
      <w:pPr>
        <w:pStyle w:val="ListParagraph"/>
        <w:numPr>
          <w:ilvl w:val="1"/>
          <w:numId w:val="224"/>
        </w:numPr>
        <w:spacing w:after="60"/>
        <w:ind w:left="1560" w:right="-188" w:hanging="426"/>
        <w:rPr>
          <w:rFonts w:ascii="Arial" w:hAnsi="Arial"/>
          <w:sz w:val="24"/>
          <w:szCs w:val="24"/>
        </w:rPr>
      </w:pPr>
      <w:r w:rsidRPr="004B6A9B">
        <w:rPr>
          <w:rFonts w:ascii="Arial" w:hAnsi="Arial"/>
          <w:sz w:val="24"/>
          <w:szCs w:val="24"/>
        </w:rPr>
        <w:t>None of this evidence is sufficient to establish a cause-and-effect relationship.</w:t>
      </w:r>
    </w:p>
    <w:p w14:paraId="667045AA" w14:textId="77777777" w:rsidR="001804CB" w:rsidRPr="004B6A9B" w:rsidRDefault="001804CB" w:rsidP="00DE2A49">
      <w:pPr>
        <w:pStyle w:val="ListParagraph"/>
        <w:numPr>
          <w:ilvl w:val="1"/>
          <w:numId w:val="224"/>
        </w:numPr>
        <w:spacing w:after="60"/>
        <w:ind w:left="1560" w:right="-187" w:hanging="426"/>
        <w:rPr>
          <w:rFonts w:ascii="Arial" w:hAnsi="Arial"/>
          <w:sz w:val="24"/>
          <w:szCs w:val="24"/>
        </w:rPr>
      </w:pPr>
      <w:r w:rsidRPr="004B6A9B">
        <w:rPr>
          <w:rFonts w:ascii="Arial" w:hAnsi="Arial"/>
          <w:sz w:val="24"/>
          <w:szCs w:val="24"/>
        </w:rPr>
        <w:t xml:space="preserve">While no research has directly addressed the association between infrasound from wind turbines and health effects, </w:t>
      </w:r>
      <w:r w:rsidRPr="004B6A9B">
        <w:rPr>
          <w:rFonts w:ascii="Arial" w:hAnsi="Arial"/>
          <w:b/>
          <w:sz w:val="24"/>
          <w:szCs w:val="24"/>
        </w:rPr>
        <w:t>the possibility of such an association cannot be excluded on present evidence</w:t>
      </w:r>
      <w:r w:rsidRPr="004B6A9B">
        <w:rPr>
          <w:rFonts w:ascii="Arial" w:hAnsi="Arial"/>
          <w:sz w:val="24"/>
          <w:szCs w:val="24"/>
        </w:rPr>
        <w:t>.</w:t>
      </w:r>
    </w:p>
    <w:p w14:paraId="7C2D875C" w14:textId="77777777" w:rsidR="001804CB" w:rsidRPr="004B6A9B" w:rsidRDefault="001804CB" w:rsidP="00DE2A49">
      <w:pPr>
        <w:pStyle w:val="ListParagraph"/>
        <w:numPr>
          <w:ilvl w:val="0"/>
          <w:numId w:val="234"/>
        </w:numPr>
        <w:spacing w:after="60"/>
        <w:ind w:left="567" w:right="-188" w:hanging="567"/>
        <w:rPr>
          <w:rFonts w:ascii="Arial" w:hAnsi="Arial"/>
          <w:sz w:val="24"/>
          <w:szCs w:val="24"/>
        </w:rPr>
      </w:pPr>
      <w:r w:rsidRPr="004B6A9B">
        <w:rPr>
          <w:rFonts w:ascii="Arial" w:hAnsi="Arial"/>
          <w:sz w:val="24"/>
          <w:szCs w:val="24"/>
        </w:rPr>
        <w:t>The results of Council's interviews with the complainants indicate they believe that the noise from the Macarthur WEF has affected their health.</w:t>
      </w:r>
    </w:p>
    <w:p w14:paraId="79AED73E" w14:textId="77777777" w:rsidR="001804CB" w:rsidRPr="004B6A9B" w:rsidRDefault="001804CB" w:rsidP="00DE2A49">
      <w:pPr>
        <w:pStyle w:val="ListParagraph"/>
        <w:numPr>
          <w:ilvl w:val="0"/>
          <w:numId w:val="234"/>
        </w:numPr>
        <w:spacing w:line="276" w:lineRule="auto"/>
        <w:ind w:left="567" w:right="-188" w:hanging="567"/>
        <w:rPr>
          <w:rFonts w:ascii="Arial" w:hAnsi="Arial"/>
          <w:sz w:val="24"/>
          <w:szCs w:val="24"/>
        </w:rPr>
      </w:pPr>
      <w:r w:rsidRPr="004B6A9B">
        <w:rPr>
          <w:rFonts w:ascii="Arial" w:hAnsi="Arial"/>
          <w:sz w:val="24"/>
          <w:szCs w:val="24"/>
        </w:rPr>
        <w:t xml:space="preserve">There was no specific medical evidence to support these impacts.  </w:t>
      </w:r>
    </w:p>
    <w:p w14:paraId="43846B6C" w14:textId="77777777" w:rsidR="001804CB" w:rsidRPr="004B6A9B" w:rsidRDefault="001804CB" w:rsidP="00DE2A49">
      <w:pPr>
        <w:numPr>
          <w:ilvl w:val="0"/>
          <w:numId w:val="200"/>
        </w:numPr>
        <w:spacing w:after="60" w:line="240" w:lineRule="auto"/>
        <w:ind w:left="567" w:right="-187" w:hanging="567"/>
        <w:rPr>
          <w:rFonts w:ascii="Arial" w:hAnsi="Arial" w:cs="Arial"/>
          <w:sz w:val="24"/>
          <w:szCs w:val="24"/>
        </w:rPr>
      </w:pPr>
      <w:r w:rsidRPr="004B6A9B">
        <w:rPr>
          <w:rFonts w:ascii="Arial" w:hAnsi="Arial" w:cs="Arial"/>
          <w:sz w:val="24"/>
          <w:szCs w:val="24"/>
        </w:rPr>
        <w:t>The existence or otherwise of a private nuisance is not ascertained solely by reference to the impact of an activity on the complainant, but also by reference to the reasonableness or otherwise of the person undertaking the activity.</w:t>
      </w:r>
    </w:p>
    <w:p w14:paraId="74111B83" w14:textId="77777777" w:rsidR="006C3233" w:rsidRDefault="006C3233" w:rsidP="006C3233">
      <w:pPr>
        <w:pStyle w:val="ListParagraph"/>
        <w:spacing w:after="60"/>
        <w:ind w:left="567" w:right="-187"/>
        <w:rPr>
          <w:rFonts w:ascii="Arial" w:hAnsi="Arial"/>
          <w:sz w:val="24"/>
          <w:szCs w:val="24"/>
        </w:rPr>
      </w:pPr>
    </w:p>
    <w:tbl>
      <w:tblPr>
        <w:tblW w:w="9459" w:type="dxa"/>
        <w:tblInd w:w="5" w:type="dxa"/>
        <w:tblLook w:val="04A0" w:firstRow="1" w:lastRow="0" w:firstColumn="1" w:lastColumn="0" w:noHBand="0" w:noVBand="1"/>
      </w:tblPr>
      <w:tblGrid>
        <w:gridCol w:w="9459"/>
      </w:tblGrid>
      <w:tr w:rsidR="006C3233" w14:paraId="0F47C3F0" w14:textId="77777777" w:rsidTr="00780238">
        <w:tc>
          <w:tcPr>
            <w:tcW w:w="9459" w:type="dxa"/>
            <w:shd w:val="clear" w:color="auto" w:fill="006600"/>
            <w:hideMark/>
          </w:tcPr>
          <w:p w14:paraId="31EA944B" w14:textId="77777777" w:rsidR="006C3233" w:rsidRDefault="006C3233"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6C3233" w14:paraId="2A6AFEEF" w14:textId="77777777" w:rsidTr="00780238">
        <w:tc>
          <w:tcPr>
            <w:tcW w:w="9459" w:type="dxa"/>
            <w:shd w:val="clear" w:color="auto" w:fill="006600"/>
            <w:hideMark/>
          </w:tcPr>
          <w:p w14:paraId="4F3474A0" w14:textId="77777777" w:rsidR="006C3233" w:rsidRDefault="006C3233"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4F595A50" w14:textId="77777777" w:rsidR="006C3233" w:rsidRDefault="006C3233" w:rsidP="006C3233">
      <w:pPr>
        <w:pStyle w:val="ListParagraph"/>
        <w:spacing w:after="60"/>
        <w:ind w:left="567" w:right="-187"/>
        <w:rPr>
          <w:rFonts w:ascii="Arial" w:hAnsi="Arial"/>
          <w:sz w:val="24"/>
          <w:szCs w:val="24"/>
        </w:rPr>
      </w:pPr>
    </w:p>
    <w:p w14:paraId="4A19D87D" w14:textId="77777777" w:rsidR="001804CB" w:rsidRPr="004B6A9B" w:rsidRDefault="001804CB" w:rsidP="00DE2A49">
      <w:pPr>
        <w:pStyle w:val="ListParagraph"/>
        <w:numPr>
          <w:ilvl w:val="0"/>
          <w:numId w:val="210"/>
        </w:numPr>
        <w:spacing w:after="60"/>
        <w:ind w:left="567" w:right="-187" w:hanging="567"/>
        <w:rPr>
          <w:rFonts w:ascii="Arial" w:hAnsi="Arial"/>
          <w:sz w:val="24"/>
          <w:szCs w:val="24"/>
        </w:rPr>
      </w:pPr>
      <w:r w:rsidRPr="004B6A9B">
        <w:rPr>
          <w:rFonts w:ascii="Arial" w:hAnsi="Arial"/>
          <w:sz w:val="24"/>
          <w:szCs w:val="24"/>
        </w:rPr>
        <w:t xml:space="preserve">Legally it is not necessary for the noise to be, or liable to be, dangerous to health in order for it to offensive, as dangerous to health and offensive are alternatives.  That is it can be offensive, even if it is not dangerous. </w:t>
      </w:r>
    </w:p>
    <w:p w14:paraId="3A99660E" w14:textId="77777777" w:rsidR="001804CB" w:rsidRDefault="001804CB" w:rsidP="00964C37">
      <w:pPr>
        <w:pStyle w:val="ListParagraph"/>
        <w:spacing w:after="60"/>
        <w:ind w:left="0" w:right="-188"/>
        <w:rPr>
          <w:rFonts w:ascii="Arial" w:hAnsi="Arial"/>
        </w:rPr>
      </w:pPr>
    </w:p>
    <w:p w14:paraId="29ED0220" w14:textId="77777777" w:rsidR="001804CB" w:rsidRPr="00144884" w:rsidRDefault="001804CB" w:rsidP="00964C37">
      <w:pPr>
        <w:pStyle w:val="ListParagraph"/>
        <w:spacing w:after="60"/>
        <w:ind w:left="0" w:right="-188"/>
        <w:rPr>
          <w:rFonts w:ascii="Arial" w:hAnsi="Arial" w:cs="Arial"/>
          <w:b/>
          <w:sz w:val="24"/>
          <w:szCs w:val="24"/>
        </w:rPr>
      </w:pPr>
      <w:r w:rsidRPr="00144884">
        <w:rPr>
          <w:rFonts w:ascii="Arial" w:hAnsi="Arial" w:cs="Arial"/>
          <w:b/>
          <w:sz w:val="24"/>
          <w:szCs w:val="24"/>
        </w:rPr>
        <w:t>What Council must do in considering the investigation and what measures are available to remedy the nuisance?</w:t>
      </w:r>
    </w:p>
    <w:p w14:paraId="047753B4" w14:textId="77777777" w:rsidR="001804CB" w:rsidRPr="00144884" w:rsidRDefault="001804CB" w:rsidP="00DE2A49">
      <w:pPr>
        <w:numPr>
          <w:ilvl w:val="0"/>
          <w:numId w:val="200"/>
        </w:numPr>
        <w:spacing w:after="60" w:line="240" w:lineRule="auto"/>
        <w:ind w:left="567" w:right="-188" w:hanging="567"/>
        <w:rPr>
          <w:rFonts w:ascii="Arial" w:hAnsi="Arial" w:cs="Arial"/>
          <w:sz w:val="24"/>
          <w:szCs w:val="24"/>
        </w:rPr>
      </w:pPr>
      <w:r w:rsidRPr="00144884">
        <w:rPr>
          <w:rFonts w:ascii="Arial" w:hAnsi="Arial" w:cs="Arial"/>
          <w:sz w:val="24"/>
          <w:szCs w:val="24"/>
        </w:rPr>
        <w:t>Section 61 of the Public Health and Well Being Act establishes what an offence under the Act is.  Relevantly it states that:</w:t>
      </w:r>
    </w:p>
    <w:p w14:paraId="70D2DE34" w14:textId="77777777" w:rsidR="001804CB" w:rsidRPr="00144884" w:rsidRDefault="001804CB" w:rsidP="00964C37">
      <w:pPr>
        <w:spacing w:after="60" w:line="240" w:lineRule="auto"/>
        <w:ind w:left="567" w:right="-188"/>
        <w:rPr>
          <w:rFonts w:ascii="Arial" w:hAnsi="Arial" w:cs="Arial"/>
          <w:i/>
          <w:sz w:val="24"/>
          <w:szCs w:val="24"/>
        </w:rPr>
      </w:pPr>
      <w:r w:rsidRPr="00144884">
        <w:rPr>
          <w:rFonts w:ascii="Arial" w:hAnsi="Arial" w:cs="Arial"/>
          <w:i/>
          <w:sz w:val="24"/>
          <w:szCs w:val="24"/>
        </w:rPr>
        <w:t>Section 61 - Offence of causing a nuisance</w:t>
      </w:r>
    </w:p>
    <w:p w14:paraId="64A36B79" w14:textId="77777777" w:rsidR="001804CB" w:rsidRPr="00144884" w:rsidRDefault="001804CB" w:rsidP="00964C37">
      <w:pPr>
        <w:spacing w:after="60" w:line="240" w:lineRule="auto"/>
        <w:ind w:left="1080" w:right="-188" w:hanging="513"/>
        <w:rPr>
          <w:rFonts w:ascii="Arial" w:hAnsi="Arial" w:cs="Arial"/>
          <w:i/>
          <w:sz w:val="24"/>
          <w:szCs w:val="24"/>
        </w:rPr>
      </w:pPr>
      <w:r w:rsidRPr="00144884">
        <w:rPr>
          <w:rFonts w:ascii="Arial" w:hAnsi="Arial" w:cs="Arial"/>
          <w:i/>
          <w:sz w:val="24"/>
          <w:szCs w:val="24"/>
        </w:rPr>
        <w:t xml:space="preserve">(1) </w:t>
      </w:r>
      <w:r w:rsidRPr="00144884">
        <w:rPr>
          <w:rFonts w:ascii="Arial" w:hAnsi="Arial" w:cs="Arial"/>
          <w:i/>
          <w:sz w:val="24"/>
          <w:szCs w:val="24"/>
        </w:rPr>
        <w:tab/>
        <w:t>A person must not-</w:t>
      </w:r>
    </w:p>
    <w:p w14:paraId="6C5EE116" w14:textId="77777777" w:rsidR="001804CB" w:rsidRPr="00144884" w:rsidRDefault="001804CB" w:rsidP="00964C37">
      <w:pPr>
        <w:spacing w:after="60" w:line="240" w:lineRule="auto"/>
        <w:ind w:left="1701" w:right="-188" w:hanging="567"/>
        <w:rPr>
          <w:rFonts w:ascii="Arial" w:hAnsi="Arial" w:cs="Arial"/>
          <w:i/>
          <w:sz w:val="24"/>
          <w:szCs w:val="24"/>
        </w:rPr>
      </w:pPr>
      <w:r w:rsidRPr="00144884">
        <w:rPr>
          <w:rFonts w:ascii="Arial" w:hAnsi="Arial" w:cs="Arial"/>
          <w:i/>
          <w:sz w:val="24"/>
          <w:szCs w:val="24"/>
        </w:rPr>
        <w:t>(a)</w:t>
      </w:r>
      <w:r w:rsidRPr="00144884">
        <w:rPr>
          <w:rFonts w:ascii="Arial" w:hAnsi="Arial" w:cs="Arial"/>
          <w:i/>
          <w:sz w:val="24"/>
          <w:szCs w:val="24"/>
        </w:rPr>
        <w:tab/>
        <w:t xml:space="preserve"> cause a nuisance; or</w:t>
      </w:r>
    </w:p>
    <w:p w14:paraId="0EEE0AEC" w14:textId="77777777" w:rsidR="001804CB" w:rsidRPr="00144884" w:rsidRDefault="001804CB" w:rsidP="00964C37">
      <w:pPr>
        <w:spacing w:after="60" w:line="240" w:lineRule="auto"/>
        <w:ind w:left="1701" w:right="-188" w:hanging="567"/>
        <w:rPr>
          <w:rFonts w:ascii="Arial" w:hAnsi="Arial" w:cs="Arial"/>
          <w:i/>
          <w:sz w:val="24"/>
          <w:szCs w:val="24"/>
        </w:rPr>
      </w:pPr>
      <w:r w:rsidRPr="00144884">
        <w:rPr>
          <w:rFonts w:ascii="Arial" w:hAnsi="Arial" w:cs="Arial"/>
          <w:i/>
          <w:sz w:val="24"/>
          <w:szCs w:val="24"/>
        </w:rPr>
        <w:t>(b)</w:t>
      </w:r>
      <w:r w:rsidRPr="00144884">
        <w:rPr>
          <w:rFonts w:ascii="Arial" w:hAnsi="Arial" w:cs="Arial"/>
          <w:i/>
          <w:sz w:val="24"/>
          <w:szCs w:val="24"/>
        </w:rPr>
        <w:tab/>
        <w:t xml:space="preserve"> knowingly allow or suffer a nuisance to exist on, or emanate from, any land owned or occupied by that person.</w:t>
      </w:r>
    </w:p>
    <w:p w14:paraId="5D25B203" w14:textId="77777777" w:rsidR="001804CB" w:rsidRPr="00144884" w:rsidRDefault="001804CB" w:rsidP="00964C37">
      <w:pPr>
        <w:pStyle w:val="BlockText"/>
        <w:spacing w:after="60"/>
        <w:jc w:val="left"/>
        <w:rPr>
          <w:rFonts w:ascii="Arial" w:hAnsi="Arial" w:cs="Arial"/>
          <w:szCs w:val="24"/>
        </w:rPr>
      </w:pPr>
      <w:r w:rsidRPr="00144884">
        <w:rPr>
          <w:rFonts w:ascii="Arial" w:hAnsi="Arial" w:cs="Arial"/>
          <w:szCs w:val="24"/>
        </w:rPr>
        <w:t>Penalty: In the case of a natural person, 120 penalty units; In the case of a body corporate, 600 penalty units.</w:t>
      </w:r>
    </w:p>
    <w:p w14:paraId="0A2AF25D" w14:textId="77777777" w:rsidR="001804CB" w:rsidRPr="00144884" w:rsidRDefault="001804CB" w:rsidP="00964C37">
      <w:pPr>
        <w:spacing w:after="60" w:line="240" w:lineRule="auto"/>
        <w:ind w:left="1134" w:right="-188" w:hanging="567"/>
        <w:rPr>
          <w:rFonts w:ascii="Arial" w:hAnsi="Arial" w:cs="Arial"/>
          <w:i/>
          <w:sz w:val="24"/>
          <w:szCs w:val="24"/>
        </w:rPr>
      </w:pPr>
      <w:r w:rsidRPr="00144884">
        <w:rPr>
          <w:rFonts w:ascii="Arial" w:hAnsi="Arial" w:cs="Arial"/>
          <w:i/>
          <w:sz w:val="24"/>
          <w:szCs w:val="24"/>
        </w:rPr>
        <w:t>(2)</w:t>
      </w:r>
      <w:r w:rsidRPr="00144884">
        <w:rPr>
          <w:rFonts w:ascii="Arial" w:hAnsi="Arial" w:cs="Arial"/>
          <w:i/>
          <w:sz w:val="24"/>
          <w:szCs w:val="24"/>
        </w:rPr>
        <w:tab/>
        <w:t>A person is not guilty of an offence under subsection (1)(b) if the person had a lawful excuse for knowingly allowing or suffering a nuisance to exist on, or emanate from, any land owned or occupied by that person.</w:t>
      </w:r>
    </w:p>
    <w:p w14:paraId="2CA08206" w14:textId="77777777" w:rsidR="001804CB" w:rsidRPr="00144884" w:rsidRDefault="001804CB" w:rsidP="00DE2A49">
      <w:pPr>
        <w:numPr>
          <w:ilvl w:val="0"/>
          <w:numId w:val="200"/>
        </w:numPr>
        <w:spacing w:after="60" w:line="240" w:lineRule="auto"/>
        <w:ind w:left="567" w:right="-187" w:hanging="567"/>
        <w:rPr>
          <w:rFonts w:ascii="Arial" w:hAnsi="Arial" w:cs="Arial"/>
          <w:sz w:val="24"/>
          <w:szCs w:val="24"/>
        </w:rPr>
      </w:pPr>
      <w:r w:rsidRPr="00144884">
        <w:rPr>
          <w:rFonts w:ascii="Arial" w:hAnsi="Arial" w:cs="Arial"/>
          <w:sz w:val="24"/>
          <w:szCs w:val="24"/>
        </w:rPr>
        <w:t xml:space="preserve">Once Council has completed its investigation, it must then consider all of the evidence and determine whether a nuisance exists. </w:t>
      </w:r>
    </w:p>
    <w:p w14:paraId="24A8E86A" w14:textId="77777777" w:rsidR="001804CB" w:rsidRPr="00144884" w:rsidRDefault="001804CB" w:rsidP="00DE2A49">
      <w:pPr>
        <w:numPr>
          <w:ilvl w:val="0"/>
          <w:numId w:val="200"/>
        </w:numPr>
        <w:spacing w:after="60" w:line="240" w:lineRule="auto"/>
        <w:ind w:left="567" w:right="-187" w:hanging="567"/>
        <w:rPr>
          <w:rFonts w:ascii="Arial" w:hAnsi="Arial" w:cs="Arial"/>
          <w:sz w:val="24"/>
          <w:szCs w:val="24"/>
        </w:rPr>
      </w:pPr>
      <w:r w:rsidRPr="00144884">
        <w:rPr>
          <w:rFonts w:ascii="Arial" w:hAnsi="Arial" w:cs="Arial"/>
          <w:sz w:val="24"/>
          <w:szCs w:val="24"/>
        </w:rPr>
        <w:t xml:space="preserve">If Council determines that a nuisance exists, Council is required to remedy the nuisance (pursuant to the duty contained in Section 60), </w:t>
      </w:r>
    </w:p>
    <w:p w14:paraId="7EE8E1E0" w14:textId="77777777" w:rsidR="001804CB" w:rsidRPr="00144884" w:rsidRDefault="001804CB" w:rsidP="00DE2A49">
      <w:pPr>
        <w:numPr>
          <w:ilvl w:val="0"/>
          <w:numId w:val="200"/>
        </w:numPr>
        <w:spacing w:after="60" w:line="240" w:lineRule="auto"/>
        <w:ind w:left="567" w:right="-187" w:hanging="567"/>
        <w:rPr>
          <w:rFonts w:ascii="Arial" w:hAnsi="Arial" w:cs="Arial"/>
          <w:sz w:val="24"/>
          <w:szCs w:val="24"/>
        </w:rPr>
      </w:pPr>
      <w:r w:rsidRPr="00144884">
        <w:rPr>
          <w:rFonts w:ascii="Arial" w:hAnsi="Arial" w:cs="Arial"/>
          <w:sz w:val="24"/>
          <w:szCs w:val="24"/>
        </w:rPr>
        <w:t>There are a number of options available to Council under the Act to deal with a nuisance. The options available include:</w:t>
      </w:r>
    </w:p>
    <w:p w14:paraId="472E577E" w14:textId="77777777" w:rsidR="001804CB" w:rsidRPr="00144884" w:rsidRDefault="001804CB" w:rsidP="00DE2A49">
      <w:pPr>
        <w:numPr>
          <w:ilvl w:val="1"/>
          <w:numId w:val="225"/>
        </w:numPr>
        <w:spacing w:after="60" w:line="240" w:lineRule="auto"/>
        <w:ind w:left="1134" w:right="-187" w:hanging="567"/>
        <w:rPr>
          <w:rFonts w:ascii="Arial" w:hAnsi="Arial" w:cs="Arial"/>
          <w:sz w:val="24"/>
          <w:szCs w:val="24"/>
        </w:rPr>
      </w:pPr>
      <w:r w:rsidRPr="00144884">
        <w:rPr>
          <w:rFonts w:ascii="Arial" w:hAnsi="Arial" w:cs="Arial"/>
          <w:sz w:val="24"/>
          <w:szCs w:val="24"/>
        </w:rPr>
        <w:t>prosecuting the person causing the nuisance;</w:t>
      </w:r>
    </w:p>
    <w:p w14:paraId="57DF6632" w14:textId="77777777" w:rsidR="001804CB" w:rsidRDefault="001804CB" w:rsidP="00DE2A49">
      <w:pPr>
        <w:numPr>
          <w:ilvl w:val="1"/>
          <w:numId w:val="225"/>
        </w:numPr>
        <w:spacing w:after="60" w:line="240" w:lineRule="auto"/>
        <w:ind w:left="1134" w:right="-187" w:hanging="567"/>
        <w:rPr>
          <w:rFonts w:ascii="Arial" w:hAnsi="Arial" w:cs="Arial"/>
          <w:sz w:val="24"/>
          <w:szCs w:val="24"/>
        </w:rPr>
      </w:pPr>
      <w:r w:rsidRPr="00144884">
        <w:rPr>
          <w:rFonts w:ascii="Arial" w:hAnsi="Arial" w:cs="Arial"/>
          <w:sz w:val="24"/>
          <w:szCs w:val="24"/>
        </w:rPr>
        <w:t>prosecuting the owner or occupier of the land; and;</w:t>
      </w:r>
    </w:p>
    <w:p w14:paraId="30607BCF" w14:textId="77777777" w:rsidR="001804CB" w:rsidRPr="00144884" w:rsidRDefault="001804CB" w:rsidP="00DE2A49">
      <w:pPr>
        <w:numPr>
          <w:ilvl w:val="1"/>
          <w:numId w:val="225"/>
        </w:numPr>
        <w:spacing w:after="60" w:line="240" w:lineRule="auto"/>
        <w:ind w:left="1134" w:right="-187" w:hanging="567"/>
        <w:rPr>
          <w:rFonts w:ascii="Arial" w:hAnsi="Arial" w:cs="Arial"/>
          <w:sz w:val="24"/>
          <w:szCs w:val="24"/>
        </w:rPr>
      </w:pPr>
      <w:r w:rsidRPr="00144884">
        <w:rPr>
          <w:rFonts w:ascii="Arial" w:hAnsi="Arial" w:cs="Arial"/>
          <w:sz w:val="24"/>
          <w:szCs w:val="24"/>
        </w:rPr>
        <w:t>issuing an improvement or prohibition notice to the person who has contravened the Act.</w:t>
      </w:r>
    </w:p>
    <w:p w14:paraId="007A8068" w14:textId="77777777" w:rsidR="001804CB" w:rsidRPr="00144884" w:rsidRDefault="001804CB" w:rsidP="00DE2A49">
      <w:pPr>
        <w:numPr>
          <w:ilvl w:val="0"/>
          <w:numId w:val="200"/>
        </w:numPr>
        <w:spacing w:after="60" w:line="240" w:lineRule="auto"/>
        <w:ind w:left="567" w:right="-187" w:hanging="567"/>
        <w:rPr>
          <w:rFonts w:ascii="Arial" w:hAnsi="Arial" w:cs="Arial"/>
          <w:sz w:val="24"/>
          <w:szCs w:val="24"/>
        </w:rPr>
      </w:pPr>
      <w:r w:rsidRPr="00144884">
        <w:rPr>
          <w:rFonts w:ascii="Arial" w:hAnsi="Arial" w:cs="Arial"/>
          <w:sz w:val="24"/>
          <w:szCs w:val="24"/>
        </w:rPr>
        <w:t>However, if Council determines that the noise is substantial and unreasonable and that a nuisance does exist, it will have a duty to remedy, as far as is reasonably possible, that nuisance. </w:t>
      </w:r>
    </w:p>
    <w:p w14:paraId="769CBED7" w14:textId="77777777" w:rsidR="001804CB" w:rsidRDefault="001804CB" w:rsidP="00DE2A49">
      <w:pPr>
        <w:numPr>
          <w:ilvl w:val="0"/>
          <w:numId w:val="200"/>
        </w:numPr>
        <w:spacing w:after="60" w:line="240" w:lineRule="auto"/>
        <w:ind w:left="567" w:right="-187" w:hanging="567"/>
        <w:rPr>
          <w:rFonts w:ascii="Arial" w:hAnsi="Arial" w:cs="Arial"/>
          <w:sz w:val="24"/>
          <w:szCs w:val="24"/>
        </w:rPr>
      </w:pPr>
      <w:r w:rsidRPr="00144884">
        <w:rPr>
          <w:rFonts w:ascii="Arial" w:hAnsi="Arial" w:cs="Arial"/>
          <w:sz w:val="24"/>
          <w:szCs w:val="24"/>
        </w:rPr>
        <w:t xml:space="preserve">In short, the issue of remedy here is complex. The common remedies for nuisance include issuing an improvement notice or a prohibition notice, or bringing a prosecution.  </w:t>
      </w:r>
    </w:p>
    <w:p w14:paraId="76522C9F" w14:textId="77777777" w:rsidR="001804CB" w:rsidRPr="005D33F3" w:rsidRDefault="001804CB" w:rsidP="00DE2A49">
      <w:pPr>
        <w:numPr>
          <w:ilvl w:val="0"/>
          <w:numId w:val="200"/>
        </w:numPr>
        <w:spacing w:after="60" w:line="240" w:lineRule="auto"/>
        <w:ind w:left="567" w:right="-188" w:hanging="567"/>
        <w:rPr>
          <w:rFonts w:ascii="Arial" w:hAnsi="Arial" w:cs="Arial"/>
          <w:sz w:val="24"/>
          <w:szCs w:val="24"/>
        </w:rPr>
      </w:pPr>
      <w:r w:rsidRPr="005D33F3">
        <w:rPr>
          <w:rFonts w:ascii="Arial" w:hAnsi="Arial" w:cs="Arial"/>
          <w:sz w:val="24"/>
          <w:szCs w:val="24"/>
        </w:rPr>
        <w:t>One of the key complicating factors with this matter is that the noise has been found to be compliant with the planning permit, meaning any notice that required the noise (the nuisance) to stop or reduce for any period would, in effect, impinge on what is permitted by the permit.</w:t>
      </w:r>
    </w:p>
    <w:p w14:paraId="315B1151" w14:textId="58152549" w:rsidR="00E55CEC" w:rsidRDefault="00E55CEC">
      <w:pPr>
        <w:rPr>
          <w:rFonts w:ascii="Arial" w:hAnsi="Arial" w:cs="Arial"/>
          <w:b/>
          <w:sz w:val="24"/>
          <w:szCs w:val="24"/>
        </w:rPr>
      </w:pPr>
      <w:r>
        <w:rPr>
          <w:rFonts w:ascii="Arial" w:hAnsi="Arial" w:cs="Arial"/>
          <w:b/>
          <w:sz w:val="24"/>
          <w:szCs w:val="24"/>
        </w:rPr>
        <w:br w:type="page"/>
      </w:r>
    </w:p>
    <w:tbl>
      <w:tblPr>
        <w:tblW w:w="9459" w:type="dxa"/>
        <w:tblInd w:w="5" w:type="dxa"/>
        <w:tblLook w:val="04A0" w:firstRow="1" w:lastRow="0" w:firstColumn="1" w:lastColumn="0" w:noHBand="0" w:noVBand="1"/>
      </w:tblPr>
      <w:tblGrid>
        <w:gridCol w:w="9459"/>
      </w:tblGrid>
      <w:tr w:rsidR="00E55CEC" w14:paraId="24FE4878" w14:textId="77777777" w:rsidTr="00780238">
        <w:tc>
          <w:tcPr>
            <w:tcW w:w="9459" w:type="dxa"/>
            <w:shd w:val="clear" w:color="auto" w:fill="006600"/>
            <w:hideMark/>
          </w:tcPr>
          <w:p w14:paraId="5AD12827" w14:textId="77777777" w:rsidR="00E55CEC" w:rsidRDefault="00E55CEC"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E55CEC" w14:paraId="06D76759" w14:textId="77777777" w:rsidTr="00780238">
        <w:tc>
          <w:tcPr>
            <w:tcW w:w="9459" w:type="dxa"/>
            <w:shd w:val="clear" w:color="auto" w:fill="006600"/>
            <w:hideMark/>
          </w:tcPr>
          <w:p w14:paraId="4A2EF770" w14:textId="77777777" w:rsidR="00E55CEC" w:rsidRDefault="00E55CEC"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3E443C7C" w14:textId="77777777" w:rsidR="00144884" w:rsidRPr="005D33F3" w:rsidRDefault="00144884" w:rsidP="005D33F3">
      <w:pPr>
        <w:spacing w:after="60" w:line="240" w:lineRule="auto"/>
        <w:ind w:right="-187"/>
        <w:rPr>
          <w:rFonts w:ascii="Arial" w:hAnsi="Arial" w:cs="Arial"/>
          <w:b/>
          <w:sz w:val="24"/>
          <w:szCs w:val="24"/>
        </w:rPr>
      </w:pPr>
    </w:p>
    <w:p w14:paraId="4986D881" w14:textId="77777777" w:rsidR="001804CB" w:rsidRPr="005D33F3" w:rsidRDefault="001804CB" w:rsidP="005D33F3">
      <w:pPr>
        <w:spacing w:after="60" w:line="240" w:lineRule="auto"/>
        <w:ind w:right="-187"/>
        <w:rPr>
          <w:rFonts w:ascii="Arial" w:hAnsi="Arial" w:cs="Arial"/>
          <w:b/>
          <w:sz w:val="24"/>
          <w:szCs w:val="24"/>
        </w:rPr>
      </w:pPr>
      <w:r w:rsidRPr="005D33F3">
        <w:rPr>
          <w:rFonts w:ascii="Arial" w:hAnsi="Arial" w:cs="Arial"/>
          <w:b/>
          <w:sz w:val="24"/>
          <w:szCs w:val="24"/>
        </w:rPr>
        <w:t xml:space="preserve">Options available to </w:t>
      </w:r>
      <w:r w:rsidRPr="005D33F3">
        <w:rPr>
          <w:rFonts w:ascii="Arial" w:eastAsia="Calibri" w:hAnsi="Arial" w:cs="Arial"/>
          <w:b/>
          <w:sz w:val="24"/>
          <w:szCs w:val="24"/>
        </w:rPr>
        <w:t xml:space="preserve">Council if it finds the nuisance is only </w:t>
      </w:r>
      <w:r w:rsidRPr="005D33F3">
        <w:rPr>
          <w:rFonts w:ascii="Arial" w:hAnsi="Arial" w:cs="Arial"/>
          <w:b/>
          <w:sz w:val="24"/>
          <w:szCs w:val="24"/>
        </w:rPr>
        <w:t>“Offensive”</w:t>
      </w:r>
    </w:p>
    <w:p w14:paraId="552CB9BC" w14:textId="77777777" w:rsidR="001804CB" w:rsidRPr="005D33F3" w:rsidRDefault="001804CB" w:rsidP="00DE2A49">
      <w:pPr>
        <w:numPr>
          <w:ilvl w:val="0"/>
          <w:numId w:val="200"/>
        </w:numPr>
        <w:spacing w:after="60" w:line="240" w:lineRule="auto"/>
        <w:ind w:left="567" w:right="-187" w:hanging="567"/>
        <w:rPr>
          <w:rFonts w:ascii="Arial" w:hAnsi="Arial" w:cs="Arial"/>
          <w:sz w:val="24"/>
          <w:szCs w:val="24"/>
        </w:rPr>
      </w:pPr>
      <w:r w:rsidRPr="005D33F3">
        <w:rPr>
          <w:rFonts w:ascii="Arial" w:hAnsi="Arial" w:cs="Arial"/>
          <w:sz w:val="24"/>
          <w:szCs w:val="24"/>
        </w:rPr>
        <w:t xml:space="preserve">If Council determines that the noise is offensive as it is injurious to personal comfort but that it is not a substantial and unreasonable interference with the private right to use and enjoy land, there will be no nuisance under this Act and no obligation or power for Council to proceed down this path.  </w:t>
      </w:r>
    </w:p>
    <w:p w14:paraId="2FDE3837" w14:textId="77777777" w:rsidR="001804CB" w:rsidRPr="005D33F3" w:rsidRDefault="001804CB" w:rsidP="00DE2A49">
      <w:pPr>
        <w:numPr>
          <w:ilvl w:val="0"/>
          <w:numId w:val="200"/>
        </w:numPr>
        <w:spacing w:after="60" w:line="240" w:lineRule="auto"/>
        <w:ind w:left="567" w:right="-187" w:hanging="567"/>
        <w:rPr>
          <w:rFonts w:ascii="Arial" w:hAnsi="Arial" w:cs="Arial"/>
          <w:sz w:val="24"/>
          <w:szCs w:val="24"/>
        </w:rPr>
      </w:pPr>
      <w:r w:rsidRPr="005D33F3">
        <w:rPr>
          <w:rFonts w:ascii="Arial" w:hAnsi="Arial" w:cs="Arial"/>
          <w:sz w:val="24"/>
          <w:szCs w:val="24"/>
        </w:rPr>
        <w:t xml:space="preserve">If Council determines that there is no nuisance, there is no obligation to take enforcement action under the Public Health and Wellbeing Act.  </w:t>
      </w:r>
    </w:p>
    <w:p w14:paraId="3A7802F0" w14:textId="77777777" w:rsidR="001804CB" w:rsidRPr="005D33F3" w:rsidRDefault="001804CB" w:rsidP="00DE2A49">
      <w:pPr>
        <w:numPr>
          <w:ilvl w:val="0"/>
          <w:numId w:val="200"/>
        </w:numPr>
        <w:spacing w:after="60" w:line="240" w:lineRule="auto"/>
        <w:ind w:left="567" w:right="-187" w:hanging="567"/>
        <w:rPr>
          <w:rFonts w:ascii="Arial" w:hAnsi="Arial" w:cs="Arial"/>
          <w:sz w:val="24"/>
          <w:szCs w:val="24"/>
        </w:rPr>
      </w:pPr>
      <w:r w:rsidRPr="005D33F3">
        <w:rPr>
          <w:rFonts w:ascii="Arial" w:hAnsi="Arial" w:cs="Arial"/>
          <w:sz w:val="24"/>
          <w:szCs w:val="24"/>
        </w:rPr>
        <w:t xml:space="preserve">In the absence of such an action, then Council is left to deal with the situation on the basis of its powers under other Acts – the key one here, being the Planning and Environment Act.  </w:t>
      </w:r>
    </w:p>
    <w:p w14:paraId="29157B38" w14:textId="77777777" w:rsidR="001804CB" w:rsidRPr="005D33F3" w:rsidRDefault="001804CB" w:rsidP="00DE2A49">
      <w:pPr>
        <w:numPr>
          <w:ilvl w:val="0"/>
          <w:numId w:val="200"/>
        </w:numPr>
        <w:spacing w:after="60" w:line="240" w:lineRule="auto"/>
        <w:ind w:left="567" w:right="-187" w:hanging="567"/>
        <w:rPr>
          <w:rFonts w:ascii="Arial" w:hAnsi="Arial" w:cs="Arial"/>
          <w:sz w:val="24"/>
          <w:szCs w:val="24"/>
        </w:rPr>
      </w:pPr>
      <w:r w:rsidRPr="005D33F3">
        <w:rPr>
          <w:rFonts w:ascii="Arial" w:hAnsi="Arial" w:cs="Arial"/>
          <w:sz w:val="24"/>
          <w:szCs w:val="24"/>
        </w:rPr>
        <w:t>That Act has no capacity to deal with this matter. Being “offensive” is not an offence under the Planning and Environment Act and Council has determined that noise is compliant with the conditions and requirements of the planning permit.</w:t>
      </w:r>
    </w:p>
    <w:p w14:paraId="3824D881" w14:textId="77777777" w:rsidR="001804CB" w:rsidRPr="005D33F3" w:rsidRDefault="001804CB" w:rsidP="005D33F3">
      <w:pPr>
        <w:pStyle w:val="ListParagraph"/>
        <w:spacing w:after="60"/>
        <w:ind w:left="0" w:right="-188"/>
        <w:rPr>
          <w:rFonts w:ascii="Arial" w:hAnsi="Arial" w:cs="Arial"/>
          <w:b/>
          <w:bCs/>
          <w:caps/>
          <w:sz w:val="24"/>
          <w:szCs w:val="24"/>
        </w:rPr>
      </w:pPr>
    </w:p>
    <w:p w14:paraId="78929970" w14:textId="77777777" w:rsidR="001804CB" w:rsidRPr="005D33F3" w:rsidRDefault="001804CB" w:rsidP="005D33F3">
      <w:pPr>
        <w:spacing w:after="60" w:line="240" w:lineRule="auto"/>
        <w:ind w:right="-188"/>
        <w:rPr>
          <w:rFonts w:ascii="Arial" w:hAnsi="Arial" w:cs="Arial"/>
          <w:b/>
          <w:bCs/>
          <w:caps/>
          <w:sz w:val="24"/>
          <w:szCs w:val="24"/>
        </w:rPr>
      </w:pPr>
      <w:r w:rsidRPr="005D33F3">
        <w:rPr>
          <w:rFonts w:ascii="Arial" w:hAnsi="Arial" w:cs="Arial"/>
          <w:b/>
          <w:bCs/>
          <w:caps/>
          <w:sz w:val="24"/>
          <w:szCs w:val="24"/>
        </w:rPr>
        <w:t>STRATEGIC LINK</w:t>
      </w:r>
    </w:p>
    <w:p w14:paraId="2B154FF4" w14:textId="77777777" w:rsidR="001804CB" w:rsidRPr="005D33F3" w:rsidRDefault="001804CB" w:rsidP="00DE2A49">
      <w:pPr>
        <w:numPr>
          <w:ilvl w:val="0"/>
          <w:numId w:val="200"/>
        </w:numPr>
        <w:spacing w:after="60" w:line="240" w:lineRule="auto"/>
        <w:ind w:left="567" w:right="-188" w:hanging="567"/>
        <w:rPr>
          <w:rFonts w:ascii="Arial" w:hAnsi="Arial" w:cs="Arial"/>
          <w:sz w:val="24"/>
          <w:szCs w:val="24"/>
        </w:rPr>
      </w:pPr>
      <w:r w:rsidRPr="005D33F3">
        <w:rPr>
          <w:rFonts w:ascii="Arial" w:hAnsi="Arial" w:cs="Arial"/>
          <w:sz w:val="24"/>
          <w:szCs w:val="24"/>
        </w:rPr>
        <w:t>Under the provisions of the Public Health and Wellbeing Act 2008, Council is the responsible authority required to investigate complaints of nuisance.</w:t>
      </w:r>
    </w:p>
    <w:p w14:paraId="6BA91DA1" w14:textId="77777777" w:rsidR="001804CB" w:rsidRPr="005D33F3" w:rsidRDefault="001804CB" w:rsidP="005D33F3">
      <w:pPr>
        <w:spacing w:after="60" w:line="240" w:lineRule="auto"/>
        <w:ind w:right="-187"/>
        <w:rPr>
          <w:rFonts w:ascii="Arial" w:hAnsi="Arial" w:cs="Arial"/>
          <w:b/>
          <w:bCs/>
          <w:caps/>
          <w:sz w:val="24"/>
          <w:szCs w:val="24"/>
        </w:rPr>
      </w:pPr>
    </w:p>
    <w:p w14:paraId="4164320C" w14:textId="77777777" w:rsidR="007567FE" w:rsidRDefault="007567FE" w:rsidP="005D33F3">
      <w:pPr>
        <w:spacing w:after="60" w:line="240" w:lineRule="auto"/>
        <w:ind w:right="-187"/>
        <w:rPr>
          <w:rFonts w:ascii="Arial" w:hAnsi="Arial" w:cs="Arial"/>
          <w:b/>
          <w:bCs/>
          <w:caps/>
          <w:sz w:val="24"/>
          <w:szCs w:val="24"/>
        </w:rPr>
      </w:pPr>
    </w:p>
    <w:p w14:paraId="51E28919" w14:textId="09A09012" w:rsidR="001804CB" w:rsidRPr="005D33F3" w:rsidRDefault="001804CB" w:rsidP="005D33F3">
      <w:pPr>
        <w:spacing w:after="60" w:line="240" w:lineRule="auto"/>
        <w:ind w:right="-187"/>
        <w:rPr>
          <w:rFonts w:ascii="Arial" w:eastAsia="Calibri" w:hAnsi="Arial"/>
          <w:b/>
          <w:sz w:val="24"/>
          <w:szCs w:val="24"/>
        </w:rPr>
      </w:pPr>
      <w:r w:rsidRPr="005D33F3">
        <w:rPr>
          <w:rFonts w:ascii="Arial" w:hAnsi="Arial" w:cs="Arial"/>
          <w:b/>
          <w:bCs/>
          <w:caps/>
          <w:sz w:val="24"/>
          <w:szCs w:val="24"/>
        </w:rPr>
        <w:t xml:space="preserve">DISCUSSION – </w:t>
      </w:r>
      <w:r w:rsidRPr="005D33F3">
        <w:rPr>
          <w:rFonts w:ascii="Arial" w:eastAsia="Calibri" w:hAnsi="Arial"/>
          <w:b/>
          <w:sz w:val="24"/>
          <w:szCs w:val="24"/>
        </w:rPr>
        <w:t>INTERVIEWS</w:t>
      </w:r>
    </w:p>
    <w:p w14:paraId="267C8769" w14:textId="77777777" w:rsidR="001804CB" w:rsidRPr="009C0548" w:rsidRDefault="001804CB" w:rsidP="00DE2A49">
      <w:pPr>
        <w:numPr>
          <w:ilvl w:val="0"/>
          <w:numId w:val="200"/>
        </w:numPr>
        <w:spacing w:after="60" w:line="240" w:lineRule="auto"/>
        <w:ind w:left="567" w:right="-187" w:hanging="567"/>
        <w:rPr>
          <w:rFonts w:ascii="Arial" w:hAnsi="Arial" w:cs="Arial"/>
          <w:sz w:val="24"/>
          <w:szCs w:val="24"/>
        </w:rPr>
      </w:pPr>
      <w:r w:rsidRPr="005D33F3">
        <w:rPr>
          <w:rFonts w:ascii="Arial" w:hAnsi="Arial" w:cs="Arial"/>
          <w:sz w:val="24"/>
          <w:szCs w:val="24"/>
        </w:rPr>
        <w:t xml:space="preserve">Of the </w:t>
      </w:r>
      <w:r w:rsidRPr="009C0548">
        <w:rPr>
          <w:rFonts w:ascii="Arial" w:hAnsi="Arial" w:cs="Arial"/>
          <w:sz w:val="24"/>
          <w:szCs w:val="24"/>
        </w:rPr>
        <w:t xml:space="preserve">23 complainants Officers were able to interview 20, with an interview ranging in size from one to three people. </w:t>
      </w:r>
    </w:p>
    <w:p w14:paraId="12638C02" w14:textId="77777777" w:rsidR="001804CB" w:rsidRPr="009C0548" w:rsidRDefault="001804CB" w:rsidP="005D33F3">
      <w:pPr>
        <w:spacing w:after="60" w:line="240" w:lineRule="auto"/>
        <w:ind w:left="567" w:right="-188"/>
        <w:rPr>
          <w:rFonts w:ascii="Arial" w:hAnsi="Arial" w:cs="Arial"/>
          <w:i/>
          <w:sz w:val="24"/>
          <w:szCs w:val="24"/>
        </w:rPr>
      </w:pPr>
      <w:r w:rsidRPr="009C0548">
        <w:rPr>
          <w:rFonts w:ascii="Arial" w:hAnsi="Arial" w:cs="Arial"/>
          <w:i/>
          <w:sz w:val="24"/>
          <w:szCs w:val="24"/>
        </w:rPr>
        <w:t>(Refer to Attachment 2, Blank interview and diary forms and Attachment 3, Summary of Individual Responses.)</w:t>
      </w:r>
    </w:p>
    <w:p w14:paraId="0FFED96F" w14:textId="77777777" w:rsidR="001804CB" w:rsidRPr="009C0548" w:rsidRDefault="001804CB" w:rsidP="00DE2A49">
      <w:pPr>
        <w:numPr>
          <w:ilvl w:val="0"/>
          <w:numId w:val="200"/>
        </w:numPr>
        <w:spacing w:after="60" w:line="240" w:lineRule="auto"/>
        <w:ind w:left="567" w:right="-187" w:hanging="567"/>
        <w:rPr>
          <w:rFonts w:ascii="Arial" w:hAnsi="Arial" w:cs="Arial"/>
          <w:sz w:val="24"/>
          <w:szCs w:val="24"/>
        </w:rPr>
      </w:pPr>
      <w:r w:rsidRPr="009C0548">
        <w:rPr>
          <w:rFonts w:ascii="Arial" w:hAnsi="Arial" w:cs="Arial"/>
          <w:sz w:val="24"/>
          <w:szCs w:val="24"/>
        </w:rPr>
        <w:t>The questions were designed to:</w:t>
      </w:r>
    </w:p>
    <w:p w14:paraId="3EE82D59" w14:textId="77777777" w:rsidR="001804CB" w:rsidRPr="009C0548" w:rsidRDefault="001804CB" w:rsidP="00DE2A49">
      <w:pPr>
        <w:pStyle w:val="ListParagraph"/>
        <w:numPr>
          <w:ilvl w:val="0"/>
          <w:numId w:val="201"/>
        </w:numPr>
        <w:spacing w:after="60"/>
        <w:ind w:left="1134" w:right="-188" w:hanging="567"/>
        <w:rPr>
          <w:rFonts w:ascii="Arial" w:hAnsi="Arial" w:cs="Arial"/>
          <w:sz w:val="24"/>
          <w:szCs w:val="24"/>
        </w:rPr>
      </w:pPr>
      <w:r w:rsidRPr="009C0548">
        <w:rPr>
          <w:rFonts w:ascii="Arial" w:hAnsi="Arial" w:cs="Arial"/>
          <w:sz w:val="24"/>
          <w:szCs w:val="24"/>
        </w:rPr>
        <w:t>Establish the existence and source of the nuisance</w:t>
      </w:r>
    </w:p>
    <w:p w14:paraId="6C2087BF" w14:textId="77777777" w:rsidR="001804CB" w:rsidRPr="005D33F3" w:rsidRDefault="001804CB" w:rsidP="00DE2A49">
      <w:pPr>
        <w:pStyle w:val="ListParagraph"/>
        <w:numPr>
          <w:ilvl w:val="0"/>
          <w:numId w:val="201"/>
        </w:numPr>
        <w:spacing w:after="60"/>
        <w:ind w:left="1134" w:right="-188" w:hanging="567"/>
        <w:rPr>
          <w:rFonts w:ascii="Arial" w:hAnsi="Arial" w:cs="Arial"/>
          <w:sz w:val="24"/>
          <w:szCs w:val="24"/>
        </w:rPr>
      </w:pPr>
      <w:r w:rsidRPr="009C0548">
        <w:rPr>
          <w:rFonts w:ascii="Arial" w:hAnsi="Arial" w:cs="Arial"/>
          <w:sz w:val="24"/>
          <w:szCs w:val="24"/>
        </w:rPr>
        <w:t>Determine</w:t>
      </w:r>
      <w:r w:rsidRPr="005D33F3">
        <w:rPr>
          <w:rFonts w:ascii="Arial" w:hAnsi="Arial" w:cs="Arial"/>
          <w:sz w:val="24"/>
          <w:szCs w:val="24"/>
        </w:rPr>
        <w:t xml:space="preserve"> impact (times, duration, locations within the house)</w:t>
      </w:r>
    </w:p>
    <w:p w14:paraId="3704911D" w14:textId="77777777" w:rsidR="001804CB" w:rsidRPr="005D33F3" w:rsidRDefault="001804CB" w:rsidP="00DE2A49">
      <w:pPr>
        <w:pStyle w:val="ListParagraph"/>
        <w:numPr>
          <w:ilvl w:val="0"/>
          <w:numId w:val="201"/>
        </w:numPr>
        <w:spacing w:after="60"/>
        <w:ind w:left="1134" w:right="-188" w:hanging="567"/>
        <w:rPr>
          <w:rFonts w:ascii="Arial" w:hAnsi="Arial" w:cs="Arial"/>
          <w:sz w:val="24"/>
          <w:szCs w:val="24"/>
        </w:rPr>
      </w:pPr>
      <w:r w:rsidRPr="005D33F3">
        <w:rPr>
          <w:rFonts w:ascii="Arial" w:hAnsi="Arial" w:cs="Arial"/>
          <w:sz w:val="24"/>
          <w:szCs w:val="24"/>
        </w:rPr>
        <w:t>Effects (physical, emotional, social and financial)</w:t>
      </w:r>
    </w:p>
    <w:p w14:paraId="453FE093" w14:textId="77777777" w:rsidR="001804CB" w:rsidRPr="005D33F3" w:rsidRDefault="001804CB" w:rsidP="00DE2A49">
      <w:pPr>
        <w:pStyle w:val="ListParagraph"/>
        <w:numPr>
          <w:ilvl w:val="0"/>
          <w:numId w:val="201"/>
        </w:numPr>
        <w:spacing w:after="60"/>
        <w:ind w:left="1134" w:right="-188" w:hanging="567"/>
        <w:rPr>
          <w:rFonts w:ascii="Arial" w:hAnsi="Arial" w:cs="Arial"/>
          <w:sz w:val="24"/>
          <w:szCs w:val="24"/>
        </w:rPr>
      </w:pPr>
      <w:r w:rsidRPr="005D33F3">
        <w:rPr>
          <w:rFonts w:ascii="Arial" w:hAnsi="Arial" w:cs="Arial"/>
          <w:sz w:val="24"/>
          <w:szCs w:val="24"/>
        </w:rPr>
        <w:t>Causes of variability (including times and weather conditions)</w:t>
      </w:r>
    </w:p>
    <w:p w14:paraId="3E97357A" w14:textId="77777777" w:rsidR="001804CB" w:rsidRPr="005D33F3" w:rsidRDefault="001804CB" w:rsidP="00DE2A49">
      <w:pPr>
        <w:pStyle w:val="ListParagraph"/>
        <w:numPr>
          <w:ilvl w:val="0"/>
          <w:numId w:val="201"/>
        </w:numPr>
        <w:spacing w:after="60"/>
        <w:ind w:left="1134" w:right="-187" w:hanging="567"/>
        <w:rPr>
          <w:rFonts w:ascii="Arial" w:hAnsi="Arial" w:cs="Arial"/>
          <w:sz w:val="24"/>
          <w:szCs w:val="24"/>
        </w:rPr>
      </w:pPr>
      <w:r w:rsidRPr="005D33F3">
        <w:rPr>
          <w:rFonts w:ascii="Arial" w:hAnsi="Arial" w:cs="Arial"/>
          <w:sz w:val="24"/>
          <w:szCs w:val="24"/>
        </w:rPr>
        <w:t>Review any records kept</w:t>
      </w:r>
    </w:p>
    <w:p w14:paraId="49EB6D80" w14:textId="77777777" w:rsidR="001804CB" w:rsidRPr="005D33F3" w:rsidRDefault="001804CB" w:rsidP="00DE2A49">
      <w:pPr>
        <w:pStyle w:val="ListParagraph"/>
        <w:numPr>
          <w:ilvl w:val="0"/>
          <w:numId w:val="200"/>
        </w:numPr>
        <w:spacing w:after="60"/>
        <w:ind w:left="567" w:right="-188" w:hanging="567"/>
        <w:rPr>
          <w:rFonts w:ascii="Arial" w:hAnsi="Arial" w:cs="Arial"/>
          <w:sz w:val="24"/>
          <w:szCs w:val="24"/>
        </w:rPr>
      </w:pPr>
      <w:r w:rsidRPr="005D33F3">
        <w:rPr>
          <w:rFonts w:ascii="Arial" w:hAnsi="Arial" w:cs="Arial"/>
          <w:sz w:val="24"/>
          <w:szCs w:val="24"/>
        </w:rPr>
        <w:t xml:space="preserve">In addition, the investigating officers requested several of the complainants to keep an events-based log of their experiences, and also recorded their own experiences at each of the complainant’s properties. </w:t>
      </w:r>
    </w:p>
    <w:p w14:paraId="67D49BB8" w14:textId="77777777" w:rsidR="001804CB" w:rsidRPr="005D33F3" w:rsidRDefault="001804CB" w:rsidP="00DE2A49">
      <w:pPr>
        <w:pStyle w:val="ListParagraph"/>
        <w:numPr>
          <w:ilvl w:val="0"/>
          <w:numId w:val="200"/>
        </w:numPr>
        <w:spacing w:after="60"/>
        <w:ind w:left="567" w:right="-188" w:hanging="567"/>
        <w:rPr>
          <w:rFonts w:ascii="Arial" w:hAnsi="Arial" w:cs="Arial"/>
          <w:sz w:val="24"/>
          <w:szCs w:val="24"/>
        </w:rPr>
      </w:pPr>
      <w:r w:rsidRPr="005D33F3">
        <w:rPr>
          <w:rFonts w:ascii="Arial" w:hAnsi="Arial" w:cs="Arial"/>
          <w:sz w:val="24"/>
          <w:szCs w:val="24"/>
        </w:rPr>
        <w:t xml:space="preserve">Three complainants were not interviewed (no longer resident in the district, unavailable due to work commitments or unwilling). </w:t>
      </w:r>
    </w:p>
    <w:p w14:paraId="6266C1FA" w14:textId="77777777" w:rsidR="001804CB" w:rsidRPr="00004695" w:rsidRDefault="001804CB" w:rsidP="00DE2A49">
      <w:pPr>
        <w:pStyle w:val="ListParagraph"/>
        <w:numPr>
          <w:ilvl w:val="0"/>
          <w:numId w:val="200"/>
        </w:numPr>
        <w:spacing w:after="60"/>
        <w:ind w:left="567" w:right="-188" w:hanging="567"/>
        <w:rPr>
          <w:rFonts w:ascii="Arial" w:hAnsi="Arial" w:cs="Arial"/>
          <w:sz w:val="24"/>
          <w:szCs w:val="24"/>
        </w:rPr>
      </w:pPr>
      <w:r w:rsidRPr="00004695">
        <w:rPr>
          <w:rFonts w:ascii="Arial" w:hAnsi="Arial" w:cs="Arial"/>
          <w:sz w:val="24"/>
          <w:szCs w:val="24"/>
        </w:rPr>
        <w:t xml:space="preserve">The responses were given in a considered manner by the interviewees and in the officers’ opinion reflected the genuine feelings of all those interviewed.  </w:t>
      </w:r>
    </w:p>
    <w:p w14:paraId="1B2C6F63" w14:textId="77777777" w:rsidR="001804CB" w:rsidRPr="00004695" w:rsidRDefault="001804CB" w:rsidP="00DE2A49">
      <w:pPr>
        <w:pStyle w:val="ListParagraph"/>
        <w:numPr>
          <w:ilvl w:val="0"/>
          <w:numId w:val="200"/>
        </w:numPr>
        <w:spacing w:after="60"/>
        <w:ind w:left="567" w:right="-188" w:hanging="567"/>
        <w:rPr>
          <w:rFonts w:ascii="Arial" w:hAnsi="Arial" w:cs="Arial"/>
          <w:sz w:val="24"/>
          <w:szCs w:val="24"/>
        </w:rPr>
      </w:pPr>
      <w:r w:rsidRPr="00004695">
        <w:rPr>
          <w:rFonts w:ascii="Arial" w:hAnsi="Arial" w:cs="Arial"/>
          <w:sz w:val="24"/>
          <w:szCs w:val="24"/>
        </w:rPr>
        <w:t xml:space="preserve">Each complainant was guaranteed anonymity.  None of the complainants had wind turbines on their property. </w:t>
      </w:r>
    </w:p>
    <w:p w14:paraId="799A2EA9" w14:textId="77777777" w:rsidR="00E55CEC" w:rsidRDefault="00E55CEC" w:rsidP="00DE2A49">
      <w:pPr>
        <w:pStyle w:val="ListParagraph"/>
        <w:numPr>
          <w:ilvl w:val="0"/>
          <w:numId w:val="200"/>
        </w:numPr>
        <w:spacing w:after="60"/>
        <w:ind w:left="567" w:right="-188" w:hanging="567"/>
        <w:rPr>
          <w:rFonts w:ascii="Arial" w:hAnsi="Arial" w:cs="Arial"/>
          <w:sz w:val="24"/>
          <w:szCs w:val="24"/>
        </w:rPr>
      </w:pPr>
    </w:p>
    <w:tbl>
      <w:tblPr>
        <w:tblW w:w="9459" w:type="dxa"/>
        <w:tblInd w:w="5" w:type="dxa"/>
        <w:tblLook w:val="04A0" w:firstRow="1" w:lastRow="0" w:firstColumn="1" w:lastColumn="0" w:noHBand="0" w:noVBand="1"/>
      </w:tblPr>
      <w:tblGrid>
        <w:gridCol w:w="9459"/>
      </w:tblGrid>
      <w:tr w:rsidR="00E55CEC" w14:paraId="7758A9BD" w14:textId="77777777" w:rsidTr="00780238">
        <w:tc>
          <w:tcPr>
            <w:tcW w:w="9459" w:type="dxa"/>
            <w:shd w:val="clear" w:color="auto" w:fill="006600"/>
            <w:hideMark/>
          </w:tcPr>
          <w:p w14:paraId="46DF15EB" w14:textId="77777777" w:rsidR="00E55CEC" w:rsidRDefault="00E55CEC"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E55CEC" w14:paraId="5D3F99B3" w14:textId="77777777" w:rsidTr="00780238">
        <w:tc>
          <w:tcPr>
            <w:tcW w:w="9459" w:type="dxa"/>
            <w:shd w:val="clear" w:color="auto" w:fill="006600"/>
            <w:hideMark/>
          </w:tcPr>
          <w:p w14:paraId="1F74C1E8" w14:textId="77777777" w:rsidR="00E55CEC" w:rsidRDefault="00E55CEC"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2AFCFF69" w14:textId="77777777" w:rsidR="00E55CEC" w:rsidRDefault="00E55CEC" w:rsidP="00E55CEC">
      <w:pPr>
        <w:pStyle w:val="ListParagraph"/>
        <w:spacing w:after="60"/>
        <w:ind w:left="567" w:right="-188"/>
        <w:rPr>
          <w:rFonts w:ascii="Arial" w:hAnsi="Arial" w:cs="Arial"/>
          <w:sz w:val="24"/>
          <w:szCs w:val="24"/>
        </w:rPr>
      </w:pPr>
    </w:p>
    <w:p w14:paraId="12B9DB18" w14:textId="77777777" w:rsidR="001804CB" w:rsidRPr="00004695" w:rsidRDefault="001804CB" w:rsidP="00DE2A49">
      <w:pPr>
        <w:pStyle w:val="ListParagraph"/>
        <w:numPr>
          <w:ilvl w:val="0"/>
          <w:numId w:val="200"/>
        </w:numPr>
        <w:spacing w:after="60"/>
        <w:ind w:left="567" w:right="-188" w:hanging="567"/>
        <w:rPr>
          <w:rFonts w:ascii="Arial" w:hAnsi="Arial" w:cs="Arial"/>
          <w:sz w:val="24"/>
          <w:szCs w:val="24"/>
        </w:rPr>
      </w:pPr>
      <w:r w:rsidRPr="00004695">
        <w:rPr>
          <w:rFonts w:ascii="Arial" w:hAnsi="Arial" w:cs="Arial"/>
          <w:sz w:val="24"/>
          <w:szCs w:val="24"/>
        </w:rPr>
        <w:t>The responses from the on-site interviews were then summarised to provide a picture of the alleged nature and extent of the effects on a household occupants.</w:t>
      </w:r>
    </w:p>
    <w:p w14:paraId="7F16EF0C" w14:textId="77777777" w:rsidR="001804CB" w:rsidRPr="00004695" w:rsidRDefault="001804CB" w:rsidP="00DE2A49">
      <w:pPr>
        <w:pStyle w:val="ListParagraph"/>
        <w:numPr>
          <w:ilvl w:val="0"/>
          <w:numId w:val="200"/>
        </w:numPr>
        <w:spacing w:after="60"/>
        <w:ind w:left="567" w:right="-187" w:hanging="567"/>
        <w:rPr>
          <w:rFonts w:ascii="Arial" w:hAnsi="Arial" w:cs="Arial"/>
          <w:sz w:val="24"/>
          <w:szCs w:val="24"/>
        </w:rPr>
      </w:pPr>
      <w:r w:rsidRPr="00004695">
        <w:rPr>
          <w:rFonts w:ascii="Arial" w:hAnsi="Arial" w:cs="Arial"/>
          <w:sz w:val="24"/>
          <w:szCs w:val="24"/>
        </w:rPr>
        <w:t>In general, the alleged effects varied on residents, according to a number of variables, ranging from occasional and annoying, to more severe impacts, which included:</w:t>
      </w:r>
    </w:p>
    <w:p w14:paraId="2DDD9C91" w14:textId="77777777" w:rsidR="001804CB" w:rsidRPr="00004695" w:rsidRDefault="001804CB" w:rsidP="00DE2A49">
      <w:pPr>
        <w:pStyle w:val="ListParagraph"/>
        <w:numPr>
          <w:ilvl w:val="1"/>
          <w:numId w:val="226"/>
        </w:numPr>
        <w:spacing w:after="60"/>
        <w:ind w:left="1134" w:right="-188" w:hanging="567"/>
        <w:rPr>
          <w:rFonts w:ascii="Arial" w:hAnsi="Arial" w:cs="Arial"/>
          <w:sz w:val="24"/>
          <w:szCs w:val="24"/>
        </w:rPr>
      </w:pPr>
      <w:r w:rsidRPr="00004695">
        <w:rPr>
          <w:rFonts w:ascii="Arial" w:hAnsi="Arial" w:cs="Arial"/>
          <w:sz w:val="24"/>
          <w:szCs w:val="24"/>
        </w:rPr>
        <w:t>sleep deprivation (being woken and /or being kept awake)</w:t>
      </w:r>
    </w:p>
    <w:p w14:paraId="29CC2E3C" w14:textId="77777777" w:rsidR="001804CB" w:rsidRPr="00004695" w:rsidRDefault="001804CB" w:rsidP="00DE2A49">
      <w:pPr>
        <w:pStyle w:val="ListParagraph"/>
        <w:numPr>
          <w:ilvl w:val="1"/>
          <w:numId w:val="226"/>
        </w:numPr>
        <w:spacing w:after="60"/>
        <w:ind w:left="1134" w:right="-188" w:hanging="567"/>
        <w:rPr>
          <w:rFonts w:ascii="Arial" w:hAnsi="Arial" w:cs="Arial"/>
          <w:sz w:val="24"/>
          <w:szCs w:val="24"/>
        </w:rPr>
      </w:pPr>
      <w:r w:rsidRPr="00004695">
        <w:rPr>
          <w:rFonts w:ascii="Arial" w:hAnsi="Arial" w:cs="Arial"/>
          <w:sz w:val="24"/>
          <w:szCs w:val="24"/>
        </w:rPr>
        <w:t>headaches, nausea</w:t>
      </w:r>
    </w:p>
    <w:p w14:paraId="1916792F" w14:textId="77777777" w:rsidR="001804CB" w:rsidRPr="00004695" w:rsidRDefault="001804CB" w:rsidP="00DE2A49">
      <w:pPr>
        <w:pStyle w:val="ListParagraph"/>
        <w:numPr>
          <w:ilvl w:val="1"/>
          <w:numId w:val="226"/>
        </w:numPr>
        <w:spacing w:after="60"/>
        <w:ind w:left="1134" w:right="-188" w:hanging="567"/>
        <w:rPr>
          <w:rFonts w:ascii="Arial" w:hAnsi="Arial" w:cs="Arial"/>
          <w:sz w:val="24"/>
          <w:szCs w:val="24"/>
        </w:rPr>
      </w:pPr>
      <w:r w:rsidRPr="00004695">
        <w:rPr>
          <w:rFonts w:ascii="Arial" w:hAnsi="Arial" w:cs="Arial"/>
          <w:sz w:val="24"/>
          <w:szCs w:val="24"/>
        </w:rPr>
        <w:t xml:space="preserve">body vibrations </w:t>
      </w:r>
    </w:p>
    <w:p w14:paraId="0E33BB32" w14:textId="77777777" w:rsidR="001804CB" w:rsidRPr="00004695" w:rsidRDefault="001804CB" w:rsidP="00DE2A49">
      <w:pPr>
        <w:pStyle w:val="ListParagraph"/>
        <w:numPr>
          <w:ilvl w:val="1"/>
          <w:numId w:val="226"/>
        </w:numPr>
        <w:spacing w:after="60"/>
        <w:ind w:left="1134" w:right="-188" w:hanging="567"/>
        <w:rPr>
          <w:rFonts w:ascii="Arial" w:hAnsi="Arial" w:cs="Arial"/>
          <w:sz w:val="24"/>
          <w:szCs w:val="24"/>
        </w:rPr>
      </w:pPr>
      <w:r w:rsidRPr="00004695">
        <w:rPr>
          <w:rFonts w:ascii="Arial" w:hAnsi="Arial" w:cs="Arial"/>
          <w:sz w:val="24"/>
          <w:szCs w:val="24"/>
        </w:rPr>
        <w:t>structural vibrations within their dwellings</w:t>
      </w:r>
    </w:p>
    <w:p w14:paraId="71A12CB3" w14:textId="77777777" w:rsidR="001804CB" w:rsidRPr="00004695" w:rsidRDefault="001804CB" w:rsidP="00DE2A49">
      <w:pPr>
        <w:pStyle w:val="ListParagraph"/>
        <w:numPr>
          <w:ilvl w:val="1"/>
          <w:numId w:val="226"/>
        </w:numPr>
        <w:spacing w:after="60"/>
        <w:ind w:left="1134" w:right="-187" w:hanging="567"/>
        <w:rPr>
          <w:rFonts w:ascii="Arial" w:hAnsi="Arial" w:cs="Arial"/>
          <w:sz w:val="24"/>
          <w:szCs w:val="24"/>
        </w:rPr>
      </w:pPr>
      <w:r w:rsidRPr="00004695">
        <w:rPr>
          <w:rFonts w:ascii="Arial" w:hAnsi="Arial" w:cs="Arial"/>
          <w:sz w:val="24"/>
          <w:szCs w:val="24"/>
        </w:rPr>
        <w:t>having to spend nights away from their home, for respite.</w:t>
      </w:r>
    </w:p>
    <w:p w14:paraId="7F151AC9" w14:textId="77777777" w:rsidR="001804CB" w:rsidRPr="00004695" w:rsidRDefault="001804CB" w:rsidP="00DE2A49">
      <w:pPr>
        <w:numPr>
          <w:ilvl w:val="0"/>
          <w:numId w:val="218"/>
        </w:numPr>
        <w:spacing w:after="60" w:line="240" w:lineRule="auto"/>
        <w:ind w:left="567" w:right="-187" w:hanging="567"/>
        <w:rPr>
          <w:rFonts w:ascii="Arial" w:hAnsi="Arial" w:cs="Arial"/>
          <w:sz w:val="24"/>
          <w:szCs w:val="24"/>
        </w:rPr>
      </w:pPr>
      <w:r w:rsidRPr="00004695">
        <w:rPr>
          <w:rFonts w:ascii="Arial" w:hAnsi="Arial" w:cs="Arial"/>
          <w:sz w:val="24"/>
          <w:szCs w:val="24"/>
        </w:rPr>
        <w:t>Unsolicited comments, covering other alleged impacts not addressed in the questionnaire were made by the complainants.  These included:</w:t>
      </w:r>
    </w:p>
    <w:p w14:paraId="67B19FE8" w14:textId="77777777" w:rsidR="001804CB" w:rsidRPr="00004695" w:rsidRDefault="001804CB" w:rsidP="00DE2A49">
      <w:pPr>
        <w:pStyle w:val="ListParagraph"/>
        <w:numPr>
          <w:ilvl w:val="1"/>
          <w:numId w:val="227"/>
        </w:numPr>
        <w:spacing w:after="60"/>
        <w:ind w:left="1134" w:right="-188" w:hanging="567"/>
        <w:rPr>
          <w:rFonts w:ascii="Arial" w:hAnsi="Arial" w:cs="Arial"/>
          <w:sz w:val="24"/>
          <w:szCs w:val="24"/>
        </w:rPr>
      </w:pPr>
      <w:r w:rsidRPr="00004695">
        <w:rPr>
          <w:rFonts w:ascii="Arial" w:hAnsi="Arial" w:cs="Arial"/>
          <w:sz w:val="24"/>
          <w:szCs w:val="24"/>
        </w:rPr>
        <w:t>social impacts (relatives, friends and neighbours becoming estranged and local community activities ceasing)</w:t>
      </w:r>
    </w:p>
    <w:p w14:paraId="2450701C" w14:textId="77777777" w:rsidR="001804CB" w:rsidRPr="00004695" w:rsidRDefault="001804CB" w:rsidP="00DE2A49">
      <w:pPr>
        <w:pStyle w:val="ListParagraph"/>
        <w:numPr>
          <w:ilvl w:val="1"/>
          <w:numId w:val="227"/>
        </w:numPr>
        <w:spacing w:after="60"/>
        <w:ind w:left="1134" w:right="-188" w:hanging="567"/>
        <w:rPr>
          <w:rFonts w:ascii="Arial" w:hAnsi="Arial" w:cs="Arial"/>
          <w:sz w:val="24"/>
          <w:szCs w:val="24"/>
        </w:rPr>
      </w:pPr>
      <w:r w:rsidRPr="00004695">
        <w:rPr>
          <w:rFonts w:ascii="Arial" w:hAnsi="Arial" w:cs="Arial"/>
          <w:sz w:val="24"/>
          <w:szCs w:val="24"/>
        </w:rPr>
        <w:t>frustration (at having to constantly justify their concerns)</w:t>
      </w:r>
    </w:p>
    <w:p w14:paraId="3CE99A12" w14:textId="77777777" w:rsidR="001804CB" w:rsidRPr="00004695" w:rsidRDefault="001804CB" w:rsidP="00DE2A49">
      <w:pPr>
        <w:pStyle w:val="ListParagraph"/>
        <w:numPr>
          <w:ilvl w:val="1"/>
          <w:numId w:val="227"/>
        </w:numPr>
        <w:spacing w:after="60"/>
        <w:ind w:left="1134" w:right="-188" w:hanging="567"/>
        <w:rPr>
          <w:rFonts w:ascii="Arial" w:hAnsi="Arial" w:cs="Arial"/>
          <w:sz w:val="24"/>
          <w:szCs w:val="24"/>
        </w:rPr>
      </w:pPr>
      <w:r w:rsidRPr="00004695">
        <w:rPr>
          <w:rFonts w:ascii="Arial" w:hAnsi="Arial" w:cs="Arial"/>
          <w:sz w:val="24"/>
          <w:szCs w:val="24"/>
        </w:rPr>
        <w:t>potential effect on farm devaluation and the impact on future and succession planning</w:t>
      </w:r>
    </w:p>
    <w:p w14:paraId="68C86B58" w14:textId="77777777" w:rsidR="001804CB" w:rsidRPr="00004695" w:rsidRDefault="001804CB" w:rsidP="00DE2A49">
      <w:pPr>
        <w:pStyle w:val="ListParagraph"/>
        <w:numPr>
          <w:ilvl w:val="1"/>
          <w:numId w:val="227"/>
        </w:numPr>
        <w:spacing w:after="60"/>
        <w:ind w:left="1134" w:right="-188" w:hanging="567"/>
        <w:rPr>
          <w:rFonts w:ascii="Arial" w:hAnsi="Arial" w:cs="Arial"/>
          <w:sz w:val="24"/>
          <w:szCs w:val="24"/>
        </w:rPr>
      </w:pPr>
      <w:r w:rsidRPr="00004695">
        <w:rPr>
          <w:rFonts w:ascii="Arial" w:hAnsi="Arial" w:cs="Arial"/>
          <w:sz w:val="24"/>
          <w:szCs w:val="24"/>
        </w:rPr>
        <w:t>the potential of being surrounded by wind farms (or “wind factories”)</w:t>
      </w:r>
    </w:p>
    <w:p w14:paraId="6BCB01C2" w14:textId="77777777" w:rsidR="001804CB" w:rsidRPr="00004695" w:rsidRDefault="001804CB" w:rsidP="00DE2A49">
      <w:pPr>
        <w:pStyle w:val="ListParagraph"/>
        <w:numPr>
          <w:ilvl w:val="1"/>
          <w:numId w:val="227"/>
        </w:numPr>
        <w:spacing w:after="60"/>
        <w:ind w:left="1134" w:right="-188" w:hanging="567"/>
        <w:rPr>
          <w:rFonts w:ascii="Arial" w:hAnsi="Arial" w:cs="Arial"/>
          <w:sz w:val="24"/>
          <w:szCs w:val="24"/>
        </w:rPr>
      </w:pPr>
      <w:r w:rsidRPr="00004695">
        <w:rPr>
          <w:rFonts w:ascii="Arial" w:hAnsi="Arial" w:cs="Arial"/>
          <w:sz w:val="24"/>
          <w:szCs w:val="24"/>
        </w:rPr>
        <w:t>impact on wildlife (e.g. deserted wetlands)</w:t>
      </w:r>
    </w:p>
    <w:p w14:paraId="660F53CE" w14:textId="77777777" w:rsidR="001804CB" w:rsidRDefault="001804CB" w:rsidP="001804CB">
      <w:pPr>
        <w:ind w:right="-188"/>
        <w:rPr>
          <w:rFonts w:ascii="Arial" w:hAnsi="Arial" w:cs="Arial"/>
        </w:rPr>
      </w:pPr>
    </w:p>
    <w:p w14:paraId="12BBCA7C" w14:textId="77777777" w:rsidR="00E11199" w:rsidRDefault="00E11199" w:rsidP="001804CB">
      <w:pPr>
        <w:ind w:right="-188"/>
        <w:rPr>
          <w:rFonts w:ascii="Arial" w:hAnsi="Arial" w:cs="Arial"/>
          <w:b/>
        </w:rPr>
      </w:pPr>
    </w:p>
    <w:p w14:paraId="750EE810" w14:textId="0DF00A1C" w:rsidR="001804CB" w:rsidRDefault="001804CB" w:rsidP="001804CB">
      <w:pPr>
        <w:ind w:right="-188"/>
        <w:rPr>
          <w:rFonts w:ascii="Arial" w:hAnsi="Arial" w:cs="Arial"/>
          <w:b/>
        </w:rPr>
      </w:pPr>
      <w:r w:rsidRPr="00553B07">
        <w:rPr>
          <w:rFonts w:ascii="Arial" w:hAnsi="Arial" w:cs="Arial"/>
          <w:b/>
        </w:rPr>
        <w:t>THE INTERVIEW RESPONSES</w:t>
      </w:r>
    </w:p>
    <w:p w14:paraId="3B86389C" w14:textId="1433BE27" w:rsidR="001804CB" w:rsidRDefault="00E11199" w:rsidP="00BC0F73">
      <w:pPr>
        <w:pStyle w:val="Heading3"/>
        <w:pBdr>
          <w:top w:val="single" w:sz="4" w:space="1" w:color="006600"/>
          <w:left w:val="single" w:sz="4" w:space="4" w:color="006600"/>
          <w:bottom w:val="single" w:sz="4" w:space="1" w:color="006600"/>
          <w:right w:val="single" w:sz="4" w:space="4" w:color="006600"/>
        </w:pBdr>
        <w:shd w:val="clear" w:color="auto" w:fill="006600"/>
      </w:pPr>
      <w:r>
        <w:t>NOISE</w:t>
      </w:r>
    </w:p>
    <w:p w14:paraId="2736986F" w14:textId="77777777" w:rsidR="001804CB" w:rsidRPr="00AA5294" w:rsidRDefault="001804CB" w:rsidP="00AA5294">
      <w:pPr>
        <w:spacing w:after="60" w:line="240" w:lineRule="auto"/>
        <w:ind w:right="-187"/>
        <w:rPr>
          <w:rFonts w:ascii="Arial" w:hAnsi="Arial" w:cs="Arial"/>
          <w:b/>
          <w:sz w:val="24"/>
          <w:szCs w:val="24"/>
        </w:rPr>
      </w:pPr>
    </w:p>
    <w:p w14:paraId="7482930B" w14:textId="77777777" w:rsidR="001804CB" w:rsidRPr="00AA5294" w:rsidRDefault="001804CB" w:rsidP="00AA5294">
      <w:pPr>
        <w:spacing w:after="60" w:line="240" w:lineRule="auto"/>
        <w:ind w:right="-188"/>
        <w:rPr>
          <w:rFonts w:ascii="Arial" w:eastAsia="Calibri" w:hAnsi="Arial" w:cs="Arial"/>
          <w:sz w:val="24"/>
          <w:szCs w:val="24"/>
          <w:u w:val="single"/>
        </w:rPr>
      </w:pPr>
      <w:r w:rsidRPr="00AA5294">
        <w:rPr>
          <w:rFonts w:ascii="Arial" w:eastAsia="Calibri" w:hAnsi="Arial" w:cs="Arial"/>
          <w:sz w:val="24"/>
          <w:szCs w:val="24"/>
          <w:u w:val="single"/>
        </w:rPr>
        <w:t>Analysis of whether the noise is “substantial and unreasonable"</w:t>
      </w:r>
    </w:p>
    <w:p w14:paraId="504FFA17" w14:textId="77777777" w:rsidR="001804CB" w:rsidRPr="00AA5294" w:rsidRDefault="001804CB" w:rsidP="00DE2A49">
      <w:pPr>
        <w:numPr>
          <w:ilvl w:val="0"/>
          <w:numId w:val="217"/>
        </w:numPr>
        <w:spacing w:after="60" w:line="240" w:lineRule="auto"/>
        <w:ind w:left="567" w:right="-188" w:hanging="567"/>
        <w:rPr>
          <w:rFonts w:ascii="Arial" w:eastAsia="Calibri" w:hAnsi="Arial" w:cs="Arial"/>
          <w:sz w:val="24"/>
          <w:szCs w:val="24"/>
        </w:rPr>
      </w:pPr>
      <w:r w:rsidRPr="00AA5294">
        <w:rPr>
          <w:rFonts w:ascii="Arial" w:eastAsia="Calibri" w:hAnsi="Arial" w:cs="Arial"/>
          <w:sz w:val="24"/>
          <w:szCs w:val="24"/>
        </w:rPr>
        <w:t>What needs to be decided is whether the noise is or is not a nuisance.</w:t>
      </w:r>
    </w:p>
    <w:p w14:paraId="273A302E" w14:textId="77777777" w:rsidR="001804CB" w:rsidRPr="00AA5294" w:rsidRDefault="001804CB" w:rsidP="00DE2A49">
      <w:pPr>
        <w:numPr>
          <w:ilvl w:val="0"/>
          <w:numId w:val="217"/>
        </w:numPr>
        <w:spacing w:after="60" w:line="240" w:lineRule="auto"/>
        <w:ind w:left="567" w:right="-188" w:hanging="567"/>
        <w:rPr>
          <w:rFonts w:ascii="Arial" w:eastAsia="Calibri" w:hAnsi="Arial" w:cs="Arial"/>
          <w:sz w:val="24"/>
          <w:szCs w:val="24"/>
        </w:rPr>
      </w:pPr>
      <w:r w:rsidRPr="00AA5294">
        <w:rPr>
          <w:rFonts w:ascii="Arial" w:hAnsi="Arial" w:cs="Arial"/>
          <w:sz w:val="24"/>
          <w:szCs w:val="24"/>
        </w:rPr>
        <w:t>Noise</w:t>
      </w:r>
      <w:r w:rsidRPr="00AA5294">
        <w:rPr>
          <w:rFonts w:ascii="Arial" w:eastAsia="Calibri" w:hAnsi="Arial" w:cs="Arial"/>
          <w:sz w:val="24"/>
          <w:szCs w:val="24"/>
        </w:rPr>
        <w:t xml:space="preserve"> based on the results of the interviews, constitutes interference with the private right to the use and enjoyment of land.  </w:t>
      </w:r>
    </w:p>
    <w:p w14:paraId="7E5716CB" w14:textId="77777777" w:rsidR="001804CB" w:rsidRPr="00AA5294" w:rsidRDefault="001804CB" w:rsidP="00DE2A49">
      <w:pPr>
        <w:numPr>
          <w:ilvl w:val="0"/>
          <w:numId w:val="217"/>
        </w:numPr>
        <w:spacing w:after="60" w:line="240" w:lineRule="auto"/>
        <w:ind w:left="567" w:right="-188" w:hanging="567"/>
        <w:rPr>
          <w:rFonts w:ascii="Arial" w:eastAsia="Calibri" w:hAnsi="Arial" w:cs="Arial"/>
          <w:sz w:val="24"/>
          <w:szCs w:val="24"/>
        </w:rPr>
      </w:pPr>
      <w:r w:rsidRPr="00AA5294">
        <w:rPr>
          <w:rFonts w:ascii="Arial" w:eastAsia="Calibri" w:hAnsi="Arial" w:cs="Arial"/>
          <w:sz w:val="24"/>
          <w:szCs w:val="24"/>
        </w:rPr>
        <w:t xml:space="preserve">However, it is not clear that it is a substantial and unreasonable interference.  </w:t>
      </w:r>
    </w:p>
    <w:p w14:paraId="6E1271E3" w14:textId="77777777" w:rsidR="001804CB" w:rsidRPr="00AA5294" w:rsidRDefault="001804CB" w:rsidP="00DE2A49">
      <w:pPr>
        <w:numPr>
          <w:ilvl w:val="0"/>
          <w:numId w:val="217"/>
        </w:numPr>
        <w:spacing w:after="60" w:line="240" w:lineRule="auto"/>
        <w:ind w:left="567" w:right="-188" w:hanging="567"/>
        <w:rPr>
          <w:rFonts w:ascii="Arial" w:eastAsia="Calibri" w:hAnsi="Arial" w:cs="Arial"/>
          <w:sz w:val="24"/>
          <w:szCs w:val="24"/>
        </w:rPr>
      </w:pPr>
      <w:r w:rsidRPr="00AA5294">
        <w:rPr>
          <w:rFonts w:ascii="Arial" w:eastAsia="Calibri" w:hAnsi="Arial" w:cs="Arial"/>
          <w:sz w:val="24"/>
          <w:szCs w:val="24"/>
        </w:rPr>
        <w:t>Council’s legal advice is that a highly relevant factor in determining whether the noise is substantial and unreasonable, is whether the Macarthur WEF complied with the planning permit noise standard.</w:t>
      </w:r>
    </w:p>
    <w:p w14:paraId="54A81351" w14:textId="77777777" w:rsidR="001804CB" w:rsidRPr="00AA5294" w:rsidRDefault="001804CB" w:rsidP="00DE2A49">
      <w:pPr>
        <w:pStyle w:val="ListParagraph"/>
        <w:numPr>
          <w:ilvl w:val="0"/>
          <w:numId w:val="217"/>
        </w:numPr>
        <w:spacing w:after="60"/>
        <w:ind w:left="567" w:right="-188" w:hanging="567"/>
        <w:rPr>
          <w:rFonts w:ascii="Arial" w:hAnsi="Arial" w:cs="Arial"/>
          <w:sz w:val="24"/>
          <w:szCs w:val="24"/>
        </w:rPr>
      </w:pPr>
      <w:r w:rsidRPr="00AA5294">
        <w:rPr>
          <w:rFonts w:ascii="Arial" w:hAnsi="Arial" w:cs="Arial"/>
          <w:sz w:val="24"/>
          <w:szCs w:val="24"/>
        </w:rPr>
        <w:t>Council determined at 23 September 2014, Ordinary Meeting that the Macarthur Wind Farm was compliant with the relevant noise standard and relevant planning permit conditions.</w:t>
      </w:r>
    </w:p>
    <w:p w14:paraId="4EF9DC06" w14:textId="77777777" w:rsidR="001804CB" w:rsidRPr="00AA5294" w:rsidRDefault="001804CB" w:rsidP="00DE2A49">
      <w:pPr>
        <w:pStyle w:val="ListParagraph"/>
        <w:numPr>
          <w:ilvl w:val="0"/>
          <w:numId w:val="217"/>
        </w:numPr>
        <w:spacing w:after="60"/>
        <w:ind w:left="567" w:right="-188" w:hanging="567"/>
        <w:rPr>
          <w:rFonts w:ascii="Arial" w:hAnsi="Arial" w:cs="Arial"/>
          <w:sz w:val="24"/>
          <w:szCs w:val="24"/>
        </w:rPr>
      </w:pPr>
      <w:r w:rsidRPr="00AA5294">
        <w:rPr>
          <w:rFonts w:ascii="Arial" w:hAnsi="Arial" w:cs="Arial"/>
          <w:sz w:val="24"/>
          <w:szCs w:val="24"/>
        </w:rPr>
        <w:t xml:space="preserve">The compliance with the standard, which was set by the relevant authorities as the arbiter of what noise is allowable, is therefore the major determinant that if it complies it is insubstantial and reasonable. </w:t>
      </w:r>
    </w:p>
    <w:p w14:paraId="627AA499" w14:textId="77777777" w:rsidR="001804CB" w:rsidRPr="00AA5294" w:rsidRDefault="001804CB" w:rsidP="00AA5294">
      <w:pPr>
        <w:pStyle w:val="ListParagraph"/>
        <w:spacing w:after="60"/>
        <w:ind w:right="-187"/>
        <w:rPr>
          <w:rFonts w:ascii="Arial" w:hAnsi="Arial" w:cs="Arial"/>
          <w:sz w:val="24"/>
          <w:szCs w:val="24"/>
        </w:rPr>
      </w:pPr>
    </w:p>
    <w:tbl>
      <w:tblPr>
        <w:tblW w:w="9459" w:type="dxa"/>
        <w:tblInd w:w="5" w:type="dxa"/>
        <w:tblLook w:val="04A0" w:firstRow="1" w:lastRow="0" w:firstColumn="1" w:lastColumn="0" w:noHBand="0" w:noVBand="1"/>
      </w:tblPr>
      <w:tblGrid>
        <w:gridCol w:w="9459"/>
      </w:tblGrid>
      <w:tr w:rsidR="00E55CEC" w14:paraId="72BAAB9C" w14:textId="77777777" w:rsidTr="00780238">
        <w:tc>
          <w:tcPr>
            <w:tcW w:w="9459" w:type="dxa"/>
            <w:shd w:val="clear" w:color="auto" w:fill="006600"/>
            <w:hideMark/>
          </w:tcPr>
          <w:p w14:paraId="0F560997" w14:textId="77777777" w:rsidR="00E55CEC" w:rsidRDefault="00E55CEC"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E55CEC" w14:paraId="58129F15" w14:textId="77777777" w:rsidTr="00780238">
        <w:tc>
          <w:tcPr>
            <w:tcW w:w="9459" w:type="dxa"/>
            <w:shd w:val="clear" w:color="auto" w:fill="006600"/>
            <w:hideMark/>
          </w:tcPr>
          <w:p w14:paraId="7E5683FE" w14:textId="77777777" w:rsidR="00E55CEC" w:rsidRDefault="00E55CEC"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58F6CE52" w14:textId="77777777" w:rsidR="00E55CEC" w:rsidRDefault="00E55CEC" w:rsidP="00AA5294">
      <w:pPr>
        <w:pStyle w:val="Heading4"/>
        <w:spacing w:before="0" w:after="60" w:line="240" w:lineRule="auto"/>
        <w:rPr>
          <w:rFonts w:ascii="Arial" w:hAnsi="Arial" w:cs="Arial"/>
          <w:b w:val="0"/>
          <w:i w:val="0"/>
          <w:color w:val="auto"/>
          <w:sz w:val="24"/>
          <w:szCs w:val="24"/>
          <w:u w:val="single"/>
        </w:rPr>
      </w:pPr>
    </w:p>
    <w:p w14:paraId="16097A4B" w14:textId="77777777" w:rsidR="001804CB" w:rsidRPr="00AA5294" w:rsidRDefault="001804CB" w:rsidP="00AA5294">
      <w:pPr>
        <w:pStyle w:val="Heading4"/>
        <w:spacing w:before="0" w:after="60" w:line="240" w:lineRule="auto"/>
        <w:rPr>
          <w:rFonts w:ascii="Arial" w:hAnsi="Arial" w:cs="Arial"/>
          <w:b w:val="0"/>
          <w:i w:val="0"/>
          <w:color w:val="auto"/>
          <w:sz w:val="24"/>
          <w:szCs w:val="24"/>
          <w:u w:val="single"/>
        </w:rPr>
      </w:pPr>
      <w:r w:rsidRPr="00AA5294">
        <w:rPr>
          <w:rFonts w:ascii="Arial" w:hAnsi="Arial" w:cs="Arial"/>
          <w:b w:val="0"/>
          <w:i w:val="0"/>
          <w:color w:val="auto"/>
          <w:sz w:val="24"/>
          <w:szCs w:val="24"/>
          <w:u w:val="single"/>
        </w:rPr>
        <w:t>Analysis of whether the noise is “offensive"</w:t>
      </w:r>
    </w:p>
    <w:p w14:paraId="04A55AA1" w14:textId="77777777" w:rsidR="001804CB" w:rsidRPr="00AA5294" w:rsidRDefault="001804CB" w:rsidP="00DE2A49">
      <w:pPr>
        <w:pStyle w:val="ListParagraph"/>
        <w:numPr>
          <w:ilvl w:val="0"/>
          <w:numId w:val="217"/>
        </w:numPr>
        <w:spacing w:after="60"/>
        <w:ind w:left="567" w:right="-188" w:hanging="567"/>
        <w:rPr>
          <w:rFonts w:ascii="Arial" w:hAnsi="Arial" w:cs="Arial"/>
          <w:sz w:val="24"/>
          <w:szCs w:val="24"/>
        </w:rPr>
      </w:pPr>
      <w:r w:rsidRPr="00AA5294">
        <w:rPr>
          <w:rFonts w:ascii="Arial" w:hAnsi="Arial" w:cs="Arial"/>
          <w:sz w:val="24"/>
          <w:szCs w:val="24"/>
        </w:rPr>
        <w:t xml:space="preserve">The “offensive” threshold is met if the noise is “injurious to personal comfort”.  That is the noise impacts on the complainant’s work, leisure time and sleep and occurs regularly, if not on a daily basis. </w:t>
      </w:r>
    </w:p>
    <w:p w14:paraId="56927B9F" w14:textId="77777777" w:rsidR="001804CB" w:rsidRPr="00AA5294" w:rsidRDefault="001804CB" w:rsidP="00DE2A49">
      <w:pPr>
        <w:pStyle w:val="ListParagraph"/>
        <w:numPr>
          <w:ilvl w:val="0"/>
          <w:numId w:val="217"/>
        </w:numPr>
        <w:spacing w:after="60"/>
        <w:ind w:left="567" w:right="-188" w:hanging="567"/>
        <w:rPr>
          <w:rFonts w:ascii="Arial" w:hAnsi="Arial" w:cs="Arial"/>
          <w:sz w:val="24"/>
          <w:szCs w:val="24"/>
        </w:rPr>
      </w:pPr>
      <w:r w:rsidRPr="00AA5294">
        <w:rPr>
          <w:rFonts w:ascii="Arial" w:hAnsi="Arial" w:cs="Arial"/>
          <w:sz w:val="24"/>
          <w:szCs w:val="24"/>
        </w:rPr>
        <w:t xml:space="preserve">It is particularly significant that the “offensive” impacts also were reported at night when there is a greater expectation that there will be less noise. </w:t>
      </w:r>
    </w:p>
    <w:p w14:paraId="4C9D7840" w14:textId="77777777" w:rsidR="001804CB" w:rsidRPr="00AA5294" w:rsidRDefault="001804CB" w:rsidP="00DE2A49">
      <w:pPr>
        <w:pStyle w:val="ListParagraph"/>
        <w:numPr>
          <w:ilvl w:val="0"/>
          <w:numId w:val="217"/>
        </w:numPr>
        <w:spacing w:after="60"/>
        <w:ind w:left="567" w:right="-188" w:hanging="567"/>
        <w:rPr>
          <w:rFonts w:ascii="Arial" w:hAnsi="Arial" w:cs="Arial"/>
          <w:sz w:val="24"/>
          <w:szCs w:val="24"/>
        </w:rPr>
      </w:pPr>
      <w:r w:rsidRPr="00AA5294">
        <w:rPr>
          <w:rFonts w:ascii="Arial" w:hAnsi="Arial" w:cs="Arial"/>
          <w:sz w:val="24"/>
          <w:szCs w:val="24"/>
        </w:rPr>
        <w:t>A significant number of the complainants work shift work, which requires them to sleep during daylight hours, and as a consequence the daytime noise impacts on sleep.</w:t>
      </w:r>
    </w:p>
    <w:p w14:paraId="501B01E5" w14:textId="77777777" w:rsidR="001804CB" w:rsidRPr="00AA5294" w:rsidRDefault="001804CB" w:rsidP="00DE2A49">
      <w:pPr>
        <w:pStyle w:val="ListParagraph"/>
        <w:numPr>
          <w:ilvl w:val="0"/>
          <w:numId w:val="217"/>
        </w:numPr>
        <w:spacing w:after="60"/>
        <w:ind w:left="567" w:right="-188" w:hanging="567"/>
        <w:rPr>
          <w:rFonts w:ascii="Arial" w:hAnsi="Arial" w:cs="Arial"/>
          <w:sz w:val="24"/>
          <w:szCs w:val="24"/>
        </w:rPr>
      </w:pPr>
      <w:r w:rsidRPr="00AA5294">
        <w:rPr>
          <w:rFonts w:ascii="Arial" w:hAnsi="Arial" w:cs="Arial"/>
          <w:sz w:val="24"/>
          <w:szCs w:val="24"/>
        </w:rPr>
        <w:t xml:space="preserve">The complainants all describe the noise, and therefore the impacts of it, as varying with wind speed and direction. To a lesser extent variances relating to cloud cover and cloud ceiling were noticed. </w:t>
      </w:r>
    </w:p>
    <w:p w14:paraId="37249572" w14:textId="77777777" w:rsidR="001804CB" w:rsidRPr="00AA5294" w:rsidRDefault="001804CB" w:rsidP="00DE2A49">
      <w:pPr>
        <w:pStyle w:val="ListParagraph"/>
        <w:numPr>
          <w:ilvl w:val="0"/>
          <w:numId w:val="217"/>
        </w:numPr>
        <w:spacing w:after="60"/>
        <w:ind w:left="567" w:right="-188" w:hanging="567"/>
        <w:rPr>
          <w:rFonts w:ascii="Arial" w:hAnsi="Arial" w:cs="Arial"/>
          <w:sz w:val="24"/>
          <w:szCs w:val="24"/>
        </w:rPr>
      </w:pPr>
      <w:r w:rsidRPr="00AA5294">
        <w:rPr>
          <w:rFonts w:ascii="Arial" w:hAnsi="Arial" w:cs="Arial"/>
          <w:sz w:val="24"/>
          <w:szCs w:val="24"/>
        </w:rPr>
        <w:t>Although the Wind Farm is compliant, the noise experienced by the complainants is considered to meet the second, lesser criteria, of being “offensive”.</w:t>
      </w:r>
    </w:p>
    <w:p w14:paraId="6DDFB74C" w14:textId="77777777" w:rsidR="001804CB" w:rsidRPr="00AA5294" w:rsidRDefault="001804CB" w:rsidP="00DE2A49">
      <w:pPr>
        <w:pStyle w:val="ListParagraph"/>
        <w:numPr>
          <w:ilvl w:val="0"/>
          <w:numId w:val="217"/>
        </w:numPr>
        <w:spacing w:after="60"/>
        <w:ind w:left="567" w:right="-188" w:hanging="567"/>
        <w:rPr>
          <w:rFonts w:ascii="Arial" w:hAnsi="Arial"/>
          <w:sz w:val="24"/>
          <w:szCs w:val="24"/>
        </w:rPr>
      </w:pPr>
      <w:r w:rsidRPr="00AA5294">
        <w:rPr>
          <w:rFonts w:ascii="Arial" w:hAnsi="Arial"/>
          <w:sz w:val="24"/>
          <w:szCs w:val="24"/>
        </w:rPr>
        <w:t>Only if the noise meets the other criteria of substantial and unreasonable interference” thus becoming a nuisance can any practical action be undertaken by Council.</w:t>
      </w:r>
    </w:p>
    <w:p w14:paraId="3A87BF44" w14:textId="77777777" w:rsidR="001804CB" w:rsidRPr="00AA5294" w:rsidRDefault="001804CB" w:rsidP="00DE2A49">
      <w:pPr>
        <w:pStyle w:val="ListParagraph"/>
        <w:numPr>
          <w:ilvl w:val="0"/>
          <w:numId w:val="217"/>
        </w:numPr>
        <w:spacing w:after="60"/>
        <w:ind w:left="567" w:right="-188" w:hanging="567"/>
        <w:rPr>
          <w:rFonts w:ascii="Arial" w:hAnsi="Arial"/>
          <w:sz w:val="24"/>
          <w:szCs w:val="24"/>
        </w:rPr>
      </w:pPr>
      <w:r w:rsidRPr="00AA5294">
        <w:rPr>
          <w:rFonts w:ascii="Arial" w:hAnsi="Arial"/>
          <w:sz w:val="24"/>
          <w:szCs w:val="24"/>
        </w:rPr>
        <w:t>This is because there is no offence for being offensive in the Act. The Planning and Environment Act is also of very little assistance, by meeting the permit condition, there is also no offence with respect to noise.</w:t>
      </w:r>
    </w:p>
    <w:p w14:paraId="52F003CC" w14:textId="77777777" w:rsidR="00056581" w:rsidRPr="00AA5294" w:rsidRDefault="00056581" w:rsidP="00AA5294">
      <w:pPr>
        <w:spacing w:after="60" w:line="240" w:lineRule="auto"/>
        <w:ind w:right="-188"/>
        <w:rPr>
          <w:rFonts w:ascii="Arial" w:hAnsi="Arial"/>
          <w:sz w:val="24"/>
          <w:szCs w:val="24"/>
        </w:rPr>
      </w:pPr>
    </w:p>
    <w:p w14:paraId="62EABA17" w14:textId="77777777" w:rsidR="00056581" w:rsidRPr="00056581" w:rsidRDefault="00056581" w:rsidP="00056581">
      <w:pPr>
        <w:pStyle w:val="ListParagraph"/>
        <w:spacing w:line="276" w:lineRule="auto"/>
        <w:ind w:right="-188"/>
        <w:rPr>
          <w:rFonts w:ascii="Arial" w:hAnsi="Arial"/>
          <w:sz w:val="24"/>
        </w:rPr>
      </w:pPr>
    </w:p>
    <w:p w14:paraId="0D6BA9F6" w14:textId="3FAF53CF" w:rsidR="001804CB" w:rsidRPr="00E11199" w:rsidRDefault="00E11199" w:rsidP="009B1988">
      <w:pPr>
        <w:pStyle w:val="Heading3"/>
        <w:pBdr>
          <w:top w:val="single" w:sz="4" w:space="1" w:color="006600"/>
          <w:left w:val="single" w:sz="4" w:space="4" w:color="006600"/>
          <w:bottom w:val="single" w:sz="4" w:space="1" w:color="006600"/>
          <w:right w:val="single" w:sz="4" w:space="4" w:color="006600"/>
        </w:pBdr>
        <w:shd w:val="clear" w:color="auto" w:fill="006600"/>
      </w:pPr>
      <w:r w:rsidRPr="00E11199">
        <w:t xml:space="preserve">HEALTH </w:t>
      </w:r>
    </w:p>
    <w:p w14:paraId="75FD5891" w14:textId="77777777" w:rsidR="001804CB" w:rsidRPr="00056581" w:rsidRDefault="001804CB" w:rsidP="00AA5294">
      <w:pPr>
        <w:pStyle w:val="Heading4"/>
        <w:spacing w:before="120" w:after="60" w:line="240" w:lineRule="auto"/>
        <w:rPr>
          <w:rFonts w:ascii="Arial" w:hAnsi="Arial" w:cs="Arial"/>
          <w:b w:val="0"/>
          <w:i w:val="0"/>
          <w:color w:val="auto"/>
          <w:sz w:val="24"/>
          <w:u w:val="single"/>
        </w:rPr>
      </w:pPr>
      <w:r w:rsidRPr="00056581">
        <w:rPr>
          <w:rFonts w:ascii="Arial" w:hAnsi="Arial" w:cs="Arial"/>
          <w:b w:val="0"/>
          <w:i w:val="0"/>
          <w:color w:val="auto"/>
          <w:sz w:val="24"/>
          <w:u w:val="single"/>
        </w:rPr>
        <w:t>Outcomes of Investigation</w:t>
      </w:r>
    </w:p>
    <w:p w14:paraId="133BA2B2" w14:textId="77777777" w:rsidR="001804CB" w:rsidRPr="00056581" w:rsidRDefault="001804CB" w:rsidP="00DE2A49">
      <w:pPr>
        <w:pStyle w:val="ListParagraph"/>
        <w:numPr>
          <w:ilvl w:val="0"/>
          <w:numId w:val="219"/>
        </w:numPr>
        <w:spacing w:after="60"/>
        <w:ind w:left="567" w:right="-188" w:hanging="567"/>
        <w:rPr>
          <w:rFonts w:ascii="Arial" w:hAnsi="Arial" w:cs="Arial"/>
          <w:sz w:val="24"/>
        </w:rPr>
      </w:pPr>
      <w:r w:rsidRPr="00056581">
        <w:rPr>
          <w:rFonts w:ascii="Arial" w:hAnsi="Arial" w:cs="Arial"/>
          <w:sz w:val="24"/>
        </w:rPr>
        <w:t>The households interviewed reported the following alleged health impacts:</w:t>
      </w:r>
    </w:p>
    <w:p w14:paraId="71DD4F6B" w14:textId="77777777" w:rsidR="001804CB" w:rsidRPr="00056581" w:rsidRDefault="001804CB" w:rsidP="00DE2A49">
      <w:pPr>
        <w:numPr>
          <w:ilvl w:val="1"/>
          <w:numId w:val="228"/>
        </w:numPr>
        <w:spacing w:after="60" w:line="240" w:lineRule="auto"/>
        <w:ind w:left="1134" w:right="-188" w:hanging="567"/>
        <w:rPr>
          <w:rFonts w:ascii="Arial" w:eastAsia="Calibri" w:hAnsi="Arial" w:cs="Arial"/>
          <w:sz w:val="24"/>
        </w:rPr>
      </w:pPr>
      <w:r w:rsidRPr="00056581">
        <w:rPr>
          <w:rFonts w:ascii="Arial" w:eastAsia="Calibri" w:hAnsi="Arial" w:cs="Arial"/>
          <w:sz w:val="24"/>
        </w:rPr>
        <w:t>Just under one third reported ear issues such as buzzing, tinnitus or increased sensitivity;</w:t>
      </w:r>
    </w:p>
    <w:p w14:paraId="523CA405" w14:textId="77777777" w:rsidR="001804CB" w:rsidRPr="00056581" w:rsidRDefault="001804CB" w:rsidP="00DE2A49">
      <w:pPr>
        <w:numPr>
          <w:ilvl w:val="1"/>
          <w:numId w:val="228"/>
        </w:numPr>
        <w:spacing w:after="60" w:line="240" w:lineRule="auto"/>
        <w:ind w:left="1134" w:right="-188" w:hanging="567"/>
        <w:rPr>
          <w:rFonts w:ascii="Arial" w:eastAsia="Calibri" w:hAnsi="Arial" w:cs="Arial"/>
          <w:sz w:val="24"/>
        </w:rPr>
      </w:pPr>
      <w:r w:rsidRPr="00056581">
        <w:rPr>
          <w:rFonts w:ascii="Arial" w:eastAsia="Calibri" w:hAnsi="Arial" w:cs="Arial"/>
          <w:sz w:val="24"/>
        </w:rPr>
        <w:t>Five said they experienced headaches; and</w:t>
      </w:r>
    </w:p>
    <w:p w14:paraId="7B6D403C" w14:textId="77777777" w:rsidR="001804CB" w:rsidRPr="00056581" w:rsidRDefault="001804CB" w:rsidP="00DE2A49">
      <w:pPr>
        <w:numPr>
          <w:ilvl w:val="1"/>
          <w:numId w:val="228"/>
        </w:numPr>
        <w:spacing w:after="60" w:line="240" w:lineRule="auto"/>
        <w:ind w:left="1134" w:right="-188" w:hanging="567"/>
        <w:rPr>
          <w:rFonts w:ascii="Arial" w:eastAsia="Calibri" w:hAnsi="Arial" w:cs="Arial"/>
          <w:sz w:val="24"/>
        </w:rPr>
      </w:pPr>
      <w:r w:rsidRPr="00056581">
        <w:rPr>
          <w:rFonts w:ascii="Arial" w:eastAsia="Calibri" w:hAnsi="Arial" w:cs="Arial"/>
          <w:sz w:val="24"/>
        </w:rPr>
        <w:t>Two also said they experienced nausea or a feeling of sickness from the noise.</w:t>
      </w:r>
    </w:p>
    <w:p w14:paraId="294637A2" w14:textId="77777777" w:rsidR="001804CB" w:rsidRPr="00056581" w:rsidRDefault="001804CB" w:rsidP="00DE2A49">
      <w:pPr>
        <w:numPr>
          <w:ilvl w:val="1"/>
          <w:numId w:val="228"/>
        </w:numPr>
        <w:spacing w:after="60" w:line="240" w:lineRule="auto"/>
        <w:ind w:left="1134" w:right="-187" w:hanging="567"/>
        <w:rPr>
          <w:rFonts w:ascii="Arial" w:eastAsia="Calibri" w:hAnsi="Arial" w:cs="Arial"/>
          <w:sz w:val="24"/>
        </w:rPr>
      </w:pPr>
      <w:r w:rsidRPr="00056581">
        <w:rPr>
          <w:rFonts w:ascii="Arial" w:eastAsia="Calibri" w:hAnsi="Arial" w:cs="Arial"/>
          <w:sz w:val="24"/>
        </w:rPr>
        <w:t>The disturbed sleep and/or deprivation of sleep referred to by almost all of the complainants' households could be, at least in some cases, regarded as a health issue, or being dangerous or liable to be dangerous to health.</w:t>
      </w:r>
    </w:p>
    <w:p w14:paraId="05D102D1" w14:textId="77777777" w:rsidR="001804CB" w:rsidRPr="00056581" w:rsidRDefault="001804CB" w:rsidP="00DE2A49">
      <w:pPr>
        <w:pStyle w:val="ListParagraph"/>
        <w:numPr>
          <w:ilvl w:val="0"/>
          <w:numId w:val="216"/>
        </w:numPr>
        <w:spacing w:after="60"/>
        <w:ind w:left="567" w:right="-188" w:hanging="567"/>
        <w:rPr>
          <w:rFonts w:ascii="Arial" w:hAnsi="Arial" w:cs="Arial"/>
          <w:sz w:val="24"/>
        </w:rPr>
      </w:pPr>
      <w:r w:rsidRPr="00056581">
        <w:rPr>
          <w:rFonts w:ascii="Arial" w:hAnsi="Arial" w:cs="Arial"/>
          <w:sz w:val="24"/>
        </w:rPr>
        <w:t>Of the 20 complainants interviewed, the responses were categorised as being either high, medium or low level.</w:t>
      </w:r>
    </w:p>
    <w:p w14:paraId="3E65D1E9" w14:textId="426E2ACC" w:rsidR="00E55CEC" w:rsidRDefault="00E55CEC">
      <w:pPr>
        <w:rPr>
          <w:rFonts w:ascii="Arial" w:eastAsia="Calibri" w:hAnsi="Arial" w:cs="Arial"/>
          <w:sz w:val="24"/>
        </w:rPr>
      </w:pPr>
      <w:r>
        <w:rPr>
          <w:rFonts w:ascii="Arial" w:hAnsi="Arial" w:cs="Arial"/>
          <w:sz w:val="24"/>
        </w:rPr>
        <w:br w:type="page"/>
      </w:r>
    </w:p>
    <w:tbl>
      <w:tblPr>
        <w:tblW w:w="9317" w:type="dxa"/>
        <w:tblInd w:w="5" w:type="dxa"/>
        <w:tblLook w:val="04A0" w:firstRow="1" w:lastRow="0" w:firstColumn="1" w:lastColumn="0" w:noHBand="0" w:noVBand="1"/>
      </w:tblPr>
      <w:tblGrid>
        <w:gridCol w:w="9317"/>
      </w:tblGrid>
      <w:tr w:rsidR="00E55CEC" w14:paraId="229BFBCD" w14:textId="77777777" w:rsidTr="00780238">
        <w:tc>
          <w:tcPr>
            <w:tcW w:w="9317" w:type="dxa"/>
            <w:shd w:val="clear" w:color="auto" w:fill="006600"/>
            <w:hideMark/>
          </w:tcPr>
          <w:p w14:paraId="30EA2BB8" w14:textId="77777777" w:rsidR="00E55CEC" w:rsidRDefault="00E55CEC"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E55CEC" w14:paraId="073B3B76" w14:textId="77777777" w:rsidTr="00780238">
        <w:tc>
          <w:tcPr>
            <w:tcW w:w="9317" w:type="dxa"/>
            <w:shd w:val="clear" w:color="auto" w:fill="006600"/>
            <w:hideMark/>
          </w:tcPr>
          <w:p w14:paraId="5517A5AA" w14:textId="77777777" w:rsidR="00E55CEC" w:rsidRDefault="00E55CEC"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176CB4C5" w14:textId="77777777" w:rsidR="001804CB" w:rsidRDefault="001804CB" w:rsidP="00AA5294">
      <w:pPr>
        <w:pStyle w:val="ListParagraph"/>
        <w:spacing w:after="60"/>
        <w:ind w:right="-188"/>
        <w:rPr>
          <w:rFonts w:ascii="Arial" w:hAnsi="Arial" w:cs="Arial"/>
          <w:sz w:val="24"/>
        </w:rPr>
      </w:pPr>
    </w:p>
    <w:p w14:paraId="6332A425" w14:textId="5435C3E5" w:rsidR="001804CB" w:rsidRPr="00056581" w:rsidRDefault="00056581" w:rsidP="00AA5294">
      <w:pPr>
        <w:pStyle w:val="Heading3"/>
        <w:pBdr>
          <w:top w:val="single" w:sz="4" w:space="1" w:color="006600"/>
          <w:left w:val="single" w:sz="4" w:space="4" w:color="006600"/>
          <w:bottom w:val="single" w:sz="4" w:space="2" w:color="006600"/>
          <w:right w:val="single" w:sz="4" w:space="4" w:color="006600"/>
        </w:pBdr>
        <w:shd w:val="clear" w:color="auto" w:fill="006600"/>
      </w:pPr>
      <w:r w:rsidRPr="00056581">
        <w:t>RESULTS</w:t>
      </w:r>
    </w:p>
    <w:p w14:paraId="28D00ABE" w14:textId="77777777" w:rsidR="001804CB" w:rsidRPr="00056581" w:rsidRDefault="001804CB" w:rsidP="00DE2A49">
      <w:pPr>
        <w:pStyle w:val="ListParagraph"/>
        <w:numPr>
          <w:ilvl w:val="0"/>
          <w:numId w:val="216"/>
        </w:numPr>
        <w:spacing w:before="120" w:after="60"/>
        <w:ind w:left="567" w:right="-187" w:hanging="567"/>
        <w:rPr>
          <w:rFonts w:ascii="Arial" w:hAnsi="Arial" w:cs="Arial"/>
          <w:sz w:val="24"/>
          <w:szCs w:val="24"/>
        </w:rPr>
      </w:pPr>
      <w:r w:rsidRPr="00056581">
        <w:rPr>
          <w:rFonts w:ascii="Arial" w:hAnsi="Arial" w:cs="Arial"/>
          <w:sz w:val="24"/>
          <w:szCs w:val="24"/>
        </w:rPr>
        <w:t>The health aspects of the nuisance complaints made pursuant to the Public Health and Wellbeing Act, are summarised as:</w:t>
      </w:r>
    </w:p>
    <w:p w14:paraId="5038D2B2" w14:textId="77777777" w:rsidR="001804CB" w:rsidRPr="00056581" w:rsidRDefault="001804CB" w:rsidP="00DE2A49">
      <w:pPr>
        <w:pStyle w:val="ListParagraph"/>
        <w:numPr>
          <w:ilvl w:val="1"/>
          <w:numId w:val="229"/>
        </w:numPr>
        <w:spacing w:after="60"/>
        <w:ind w:left="1134" w:right="-187" w:hanging="567"/>
        <w:rPr>
          <w:rFonts w:ascii="Arial" w:hAnsi="Arial" w:cs="Arial"/>
          <w:sz w:val="24"/>
          <w:szCs w:val="24"/>
        </w:rPr>
      </w:pPr>
      <w:r w:rsidRPr="00056581">
        <w:rPr>
          <w:rFonts w:ascii="Arial" w:hAnsi="Arial" w:cs="Arial"/>
          <w:sz w:val="24"/>
          <w:szCs w:val="24"/>
        </w:rPr>
        <w:t xml:space="preserve">4 impacts were categorised as </w:t>
      </w:r>
      <w:r w:rsidRPr="00056581">
        <w:rPr>
          <w:rFonts w:ascii="Arial" w:hAnsi="Arial" w:cs="Arial"/>
          <w:b/>
          <w:sz w:val="24"/>
          <w:szCs w:val="24"/>
        </w:rPr>
        <w:t>high level</w:t>
      </w:r>
      <w:r w:rsidRPr="00056581">
        <w:rPr>
          <w:rFonts w:ascii="Arial" w:hAnsi="Arial" w:cs="Arial"/>
          <w:sz w:val="24"/>
          <w:szCs w:val="24"/>
        </w:rPr>
        <w:t xml:space="preserve"> in nature.  That is the complaints were reported as being:</w:t>
      </w:r>
    </w:p>
    <w:p w14:paraId="2EF7CEEE" w14:textId="77777777" w:rsidR="001804CB" w:rsidRPr="00056581" w:rsidRDefault="001804CB" w:rsidP="00DE2A49">
      <w:pPr>
        <w:pStyle w:val="ListParagraph"/>
        <w:numPr>
          <w:ilvl w:val="2"/>
          <w:numId w:val="230"/>
        </w:numPr>
        <w:spacing w:after="60"/>
        <w:ind w:left="1701" w:right="-188" w:hanging="567"/>
        <w:rPr>
          <w:rFonts w:ascii="Arial" w:hAnsi="Arial" w:cs="Arial"/>
          <w:sz w:val="24"/>
          <w:szCs w:val="24"/>
        </w:rPr>
      </w:pPr>
      <w:r w:rsidRPr="00056581">
        <w:rPr>
          <w:rFonts w:ascii="Arial" w:hAnsi="Arial" w:cs="Arial"/>
          <w:sz w:val="24"/>
          <w:szCs w:val="24"/>
        </w:rPr>
        <w:t>Both audible and inaudible sensations;</w:t>
      </w:r>
    </w:p>
    <w:p w14:paraId="73CA5940" w14:textId="77777777" w:rsidR="001804CB" w:rsidRPr="00056581" w:rsidRDefault="001804CB" w:rsidP="00DE2A49">
      <w:pPr>
        <w:pStyle w:val="ListParagraph"/>
        <w:numPr>
          <w:ilvl w:val="2"/>
          <w:numId w:val="230"/>
        </w:numPr>
        <w:spacing w:after="60"/>
        <w:ind w:left="1701" w:right="-188" w:hanging="567"/>
        <w:rPr>
          <w:rFonts w:ascii="Arial" w:hAnsi="Arial" w:cs="Arial"/>
          <w:sz w:val="24"/>
          <w:szCs w:val="24"/>
        </w:rPr>
      </w:pPr>
      <w:r w:rsidRPr="00056581">
        <w:rPr>
          <w:rFonts w:ascii="Arial" w:hAnsi="Arial" w:cs="Arial"/>
          <w:sz w:val="24"/>
          <w:szCs w:val="24"/>
        </w:rPr>
        <w:t>Serious sleep deprivation resulting in increased potential for workplace and driving accidents;</w:t>
      </w:r>
    </w:p>
    <w:p w14:paraId="34CECF75" w14:textId="77777777" w:rsidR="001804CB" w:rsidRPr="00056581" w:rsidRDefault="001804CB" w:rsidP="00DE2A49">
      <w:pPr>
        <w:pStyle w:val="ListParagraph"/>
        <w:numPr>
          <w:ilvl w:val="2"/>
          <w:numId w:val="230"/>
        </w:numPr>
        <w:spacing w:after="60"/>
        <w:ind w:left="1701" w:right="-188" w:hanging="567"/>
        <w:rPr>
          <w:rFonts w:ascii="Arial" w:hAnsi="Arial" w:cs="Arial"/>
          <w:sz w:val="24"/>
          <w:szCs w:val="24"/>
        </w:rPr>
      </w:pPr>
      <w:r w:rsidRPr="00056581">
        <w:rPr>
          <w:rFonts w:ascii="Arial" w:hAnsi="Arial" w:cs="Arial"/>
          <w:sz w:val="24"/>
          <w:szCs w:val="24"/>
        </w:rPr>
        <w:t>Nausea and headaches;</w:t>
      </w:r>
    </w:p>
    <w:p w14:paraId="7CF981DC" w14:textId="77777777" w:rsidR="001804CB" w:rsidRPr="00056581" w:rsidRDefault="001804CB" w:rsidP="00DE2A49">
      <w:pPr>
        <w:pStyle w:val="ListParagraph"/>
        <w:numPr>
          <w:ilvl w:val="2"/>
          <w:numId w:val="230"/>
        </w:numPr>
        <w:spacing w:after="60"/>
        <w:ind w:left="1701" w:right="-188" w:hanging="567"/>
        <w:rPr>
          <w:rFonts w:ascii="Arial" w:hAnsi="Arial" w:cs="Arial"/>
          <w:sz w:val="24"/>
          <w:szCs w:val="24"/>
        </w:rPr>
      </w:pPr>
      <w:r w:rsidRPr="00056581">
        <w:rPr>
          <w:rFonts w:ascii="Arial" w:hAnsi="Arial" w:cs="Arial"/>
          <w:sz w:val="24"/>
          <w:szCs w:val="24"/>
        </w:rPr>
        <w:t>Extreme ear pressure effects;</w:t>
      </w:r>
    </w:p>
    <w:p w14:paraId="0AF7C445" w14:textId="77777777" w:rsidR="001804CB" w:rsidRPr="00056581" w:rsidRDefault="001804CB" w:rsidP="00DE2A49">
      <w:pPr>
        <w:pStyle w:val="ListParagraph"/>
        <w:numPr>
          <w:ilvl w:val="2"/>
          <w:numId w:val="230"/>
        </w:numPr>
        <w:spacing w:after="60"/>
        <w:ind w:left="1701" w:right="-188" w:hanging="567"/>
        <w:rPr>
          <w:rFonts w:ascii="Arial" w:hAnsi="Arial" w:cs="Arial"/>
          <w:sz w:val="24"/>
          <w:szCs w:val="24"/>
        </w:rPr>
      </w:pPr>
      <w:r w:rsidRPr="00056581">
        <w:rPr>
          <w:rFonts w:ascii="Arial" w:hAnsi="Arial" w:cs="Arial"/>
          <w:sz w:val="24"/>
          <w:szCs w:val="24"/>
        </w:rPr>
        <w:t xml:space="preserve">Constant tiredness, anxiety, body vibrations, stresses; and </w:t>
      </w:r>
    </w:p>
    <w:p w14:paraId="5E313B8B" w14:textId="77777777" w:rsidR="001804CB" w:rsidRPr="00056581" w:rsidRDefault="001804CB" w:rsidP="00DE2A49">
      <w:pPr>
        <w:pStyle w:val="ListParagraph"/>
        <w:numPr>
          <w:ilvl w:val="2"/>
          <w:numId w:val="230"/>
        </w:numPr>
        <w:spacing w:after="60"/>
        <w:ind w:left="1701" w:right="-187" w:hanging="567"/>
        <w:rPr>
          <w:rFonts w:ascii="Arial" w:hAnsi="Arial" w:cs="Arial"/>
          <w:sz w:val="24"/>
          <w:szCs w:val="24"/>
        </w:rPr>
      </w:pPr>
      <w:r w:rsidRPr="00056581">
        <w:rPr>
          <w:rFonts w:ascii="Arial" w:hAnsi="Arial" w:cs="Arial"/>
          <w:sz w:val="24"/>
          <w:szCs w:val="24"/>
        </w:rPr>
        <w:t>Having to leave the property regularly to obtain a good night’s sleep.</w:t>
      </w:r>
    </w:p>
    <w:p w14:paraId="21C63158" w14:textId="77777777" w:rsidR="001804CB" w:rsidRPr="00056581" w:rsidRDefault="001804CB" w:rsidP="00DE2A49">
      <w:pPr>
        <w:pStyle w:val="ListParagraph"/>
        <w:numPr>
          <w:ilvl w:val="1"/>
          <w:numId w:val="231"/>
        </w:numPr>
        <w:spacing w:after="60"/>
        <w:ind w:left="1134" w:right="-187" w:hanging="567"/>
        <w:rPr>
          <w:rFonts w:ascii="Arial" w:hAnsi="Arial" w:cs="Arial"/>
          <w:sz w:val="24"/>
          <w:szCs w:val="24"/>
        </w:rPr>
      </w:pPr>
      <w:r w:rsidRPr="00056581">
        <w:rPr>
          <w:rFonts w:ascii="Arial" w:hAnsi="Arial" w:cs="Arial"/>
          <w:sz w:val="24"/>
          <w:szCs w:val="24"/>
        </w:rPr>
        <w:t xml:space="preserve">9 were categorised as </w:t>
      </w:r>
      <w:r w:rsidRPr="00056581">
        <w:rPr>
          <w:rFonts w:ascii="Arial" w:hAnsi="Arial" w:cs="Arial"/>
          <w:b/>
          <w:bCs/>
          <w:sz w:val="24"/>
          <w:szCs w:val="24"/>
        </w:rPr>
        <w:t xml:space="preserve">moderate.  </w:t>
      </w:r>
      <w:r w:rsidRPr="00056581">
        <w:rPr>
          <w:rFonts w:ascii="Arial" w:hAnsi="Arial" w:cs="Arial"/>
          <w:sz w:val="24"/>
          <w:szCs w:val="24"/>
        </w:rPr>
        <w:t>That is the complaints were reported as being:</w:t>
      </w:r>
      <w:r w:rsidRPr="00056581">
        <w:rPr>
          <w:rFonts w:ascii="Arial" w:hAnsi="Arial" w:cs="Arial"/>
          <w:b/>
          <w:bCs/>
          <w:sz w:val="24"/>
          <w:szCs w:val="24"/>
        </w:rPr>
        <w:t xml:space="preserve"> </w:t>
      </w:r>
      <w:r w:rsidRPr="00056581">
        <w:rPr>
          <w:rFonts w:ascii="Arial" w:hAnsi="Arial" w:cs="Arial"/>
          <w:sz w:val="24"/>
          <w:szCs w:val="24"/>
        </w:rPr>
        <w:t xml:space="preserve"> </w:t>
      </w:r>
    </w:p>
    <w:p w14:paraId="4B5FBB62" w14:textId="77777777" w:rsidR="001804CB" w:rsidRPr="00056581" w:rsidRDefault="001804CB" w:rsidP="00DE2A49">
      <w:pPr>
        <w:pStyle w:val="ListParagraph"/>
        <w:numPr>
          <w:ilvl w:val="0"/>
          <w:numId w:val="232"/>
        </w:numPr>
        <w:spacing w:after="60"/>
        <w:ind w:left="1701" w:right="-188" w:hanging="567"/>
        <w:rPr>
          <w:rFonts w:ascii="Arial" w:hAnsi="Arial" w:cs="Arial"/>
          <w:sz w:val="24"/>
          <w:szCs w:val="24"/>
        </w:rPr>
      </w:pPr>
      <w:r w:rsidRPr="00056581">
        <w:rPr>
          <w:rFonts w:ascii="Arial" w:hAnsi="Arial" w:cs="Arial"/>
          <w:sz w:val="24"/>
          <w:szCs w:val="24"/>
        </w:rPr>
        <w:t>audible sensations;</w:t>
      </w:r>
    </w:p>
    <w:p w14:paraId="32A48435" w14:textId="77777777" w:rsidR="001804CB" w:rsidRPr="00056581" w:rsidRDefault="001804CB" w:rsidP="00DE2A49">
      <w:pPr>
        <w:pStyle w:val="ListParagraph"/>
        <w:numPr>
          <w:ilvl w:val="0"/>
          <w:numId w:val="232"/>
        </w:numPr>
        <w:spacing w:after="60"/>
        <w:ind w:left="1701" w:right="-188" w:hanging="567"/>
        <w:rPr>
          <w:rFonts w:ascii="Arial" w:hAnsi="Arial" w:cs="Arial"/>
          <w:sz w:val="24"/>
          <w:szCs w:val="24"/>
        </w:rPr>
      </w:pPr>
      <w:r w:rsidRPr="00056581">
        <w:rPr>
          <w:rFonts w:ascii="Arial" w:hAnsi="Arial" w:cs="Arial"/>
          <w:sz w:val="24"/>
          <w:szCs w:val="24"/>
        </w:rPr>
        <w:t xml:space="preserve">sleep disturbance and deprivation; </w:t>
      </w:r>
    </w:p>
    <w:p w14:paraId="6C70A46B" w14:textId="77777777" w:rsidR="001804CB" w:rsidRPr="00056581" w:rsidRDefault="001804CB" w:rsidP="00DE2A49">
      <w:pPr>
        <w:pStyle w:val="ListParagraph"/>
        <w:numPr>
          <w:ilvl w:val="0"/>
          <w:numId w:val="232"/>
        </w:numPr>
        <w:spacing w:after="60"/>
        <w:ind w:left="1701" w:right="-188" w:hanging="567"/>
        <w:rPr>
          <w:rFonts w:ascii="Arial" w:hAnsi="Arial" w:cs="Arial"/>
          <w:sz w:val="24"/>
          <w:szCs w:val="24"/>
        </w:rPr>
      </w:pPr>
      <w:r w:rsidRPr="00056581">
        <w:rPr>
          <w:rFonts w:ascii="Arial" w:hAnsi="Arial" w:cs="Arial"/>
          <w:sz w:val="24"/>
          <w:szCs w:val="24"/>
        </w:rPr>
        <w:t>inability to relax at nights;</w:t>
      </w:r>
    </w:p>
    <w:p w14:paraId="38607B6E" w14:textId="77777777" w:rsidR="001804CB" w:rsidRPr="00056581" w:rsidRDefault="001804CB" w:rsidP="00DE2A49">
      <w:pPr>
        <w:pStyle w:val="ListParagraph"/>
        <w:numPr>
          <w:ilvl w:val="0"/>
          <w:numId w:val="232"/>
        </w:numPr>
        <w:spacing w:after="60"/>
        <w:ind w:left="1701" w:right="-188" w:hanging="567"/>
        <w:rPr>
          <w:rFonts w:ascii="Arial" w:hAnsi="Arial" w:cs="Arial"/>
          <w:sz w:val="24"/>
          <w:szCs w:val="24"/>
        </w:rPr>
      </w:pPr>
      <w:r w:rsidRPr="00056581">
        <w:rPr>
          <w:rFonts w:ascii="Arial" w:hAnsi="Arial" w:cs="Arial"/>
          <w:sz w:val="24"/>
          <w:szCs w:val="24"/>
        </w:rPr>
        <w:t>nuisance noise heard over the top of the television;</w:t>
      </w:r>
    </w:p>
    <w:p w14:paraId="686C0DCA" w14:textId="77777777" w:rsidR="001804CB" w:rsidRPr="00056581" w:rsidRDefault="001804CB" w:rsidP="00DE2A49">
      <w:pPr>
        <w:pStyle w:val="ListParagraph"/>
        <w:numPr>
          <w:ilvl w:val="0"/>
          <w:numId w:val="232"/>
        </w:numPr>
        <w:spacing w:after="60"/>
        <w:ind w:left="1701" w:right="-187" w:hanging="567"/>
        <w:rPr>
          <w:rFonts w:ascii="Arial" w:hAnsi="Arial" w:cs="Arial"/>
          <w:sz w:val="24"/>
          <w:szCs w:val="24"/>
        </w:rPr>
      </w:pPr>
      <w:r w:rsidRPr="00056581">
        <w:rPr>
          <w:rFonts w:ascii="Arial" w:hAnsi="Arial" w:cs="Arial"/>
          <w:sz w:val="24"/>
          <w:szCs w:val="24"/>
        </w:rPr>
        <w:t>impacts outdoor activities;</w:t>
      </w:r>
    </w:p>
    <w:p w14:paraId="2B20E3FF" w14:textId="77777777" w:rsidR="001804CB" w:rsidRPr="006F7731" w:rsidRDefault="001804CB" w:rsidP="00DE2A49">
      <w:pPr>
        <w:pStyle w:val="ListParagraph"/>
        <w:numPr>
          <w:ilvl w:val="1"/>
          <w:numId w:val="216"/>
        </w:numPr>
        <w:spacing w:after="60"/>
        <w:ind w:left="1134" w:right="-187" w:hanging="567"/>
        <w:rPr>
          <w:rFonts w:ascii="Arial" w:hAnsi="Arial"/>
          <w:sz w:val="24"/>
        </w:rPr>
      </w:pPr>
      <w:r w:rsidRPr="006F7731">
        <w:rPr>
          <w:rFonts w:ascii="Arial" w:hAnsi="Arial"/>
          <w:sz w:val="24"/>
        </w:rPr>
        <w:t xml:space="preserve">6 were categorised as </w:t>
      </w:r>
      <w:r w:rsidRPr="006F7731">
        <w:rPr>
          <w:rFonts w:ascii="Arial" w:hAnsi="Arial"/>
          <w:b/>
          <w:bCs/>
          <w:sz w:val="24"/>
        </w:rPr>
        <w:t xml:space="preserve">low level.  </w:t>
      </w:r>
      <w:r w:rsidRPr="006F7731">
        <w:rPr>
          <w:rFonts w:ascii="Arial" w:hAnsi="Arial"/>
          <w:sz w:val="24"/>
        </w:rPr>
        <w:t xml:space="preserve">That is the complaints were reported as being: </w:t>
      </w:r>
    </w:p>
    <w:p w14:paraId="27D77917" w14:textId="77777777" w:rsidR="001804CB" w:rsidRPr="006F7731" w:rsidRDefault="001804CB" w:rsidP="00DE2A49">
      <w:pPr>
        <w:pStyle w:val="ListParagraph"/>
        <w:numPr>
          <w:ilvl w:val="2"/>
          <w:numId w:val="233"/>
        </w:numPr>
        <w:spacing w:after="60"/>
        <w:ind w:left="1701" w:right="-188" w:hanging="567"/>
        <w:rPr>
          <w:rFonts w:ascii="Arial" w:hAnsi="Arial"/>
          <w:sz w:val="24"/>
        </w:rPr>
      </w:pPr>
      <w:r w:rsidRPr="006F7731">
        <w:rPr>
          <w:rFonts w:ascii="Arial" w:hAnsi="Arial"/>
          <w:sz w:val="24"/>
        </w:rPr>
        <w:t>occasional sleep interruptions, only occasionally heard;</w:t>
      </w:r>
    </w:p>
    <w:p w14:paraId="104D3DD3" w14:textId="77777777" w:rsidR="001804CB" w:rsidRDefault="001804CB" w:rsidP="00DE2A49">
      <w:pPr>
        <w:pStyle w:val="ListParagraph"/>
        <w:numPr>
          <w:ilvl w:val="2"/>
          <w:numId w:val="233"/>
        </w:numPr>
        <w:spacing w:after="60"/>
        <w:ind w:left="1701" w:right="-187" w:hanging="567"/>
        <w:rPr>
          <w:rFonts w:ascii="Arial" w:hAnsi="Arial"/>
          <w:sz w:val="24"/>
        </w:rPr>
      </w:pPr>
      <w:r w:rsidRPr="006F7731">
        <w:rPr>
          <w:rFonts w:ascii="Arial" w:hAnsi="Arial"/>
          <w:sz w:val="24"/>
        </w:rPr>
        <w:t>no major impacts but annoying during their relaxing times.</w:t>
      </w:r>
    </w:p>
    <w:p w14:paraId="090FE333" w14:textId="77777777" w:rsidR="006F7731" w:rsidRDefault="006F7731" w:rsidP="006F7731">
      <w:pPr>
        <w:pStyle w:val="ListParagraph"/>
        <w:spacing w:line="276" w:lineRule="auto"/>
        <w:ind w:left="1701" w:right="-187"/>
        <w:rPr>
          <w:rFonts w:ascii="Arial" w:hAnsi="Arial"/>
          <w:sz w:val="24"/>
        </w:rPr>
      </w:pPr>
    </w:p>
    <w:p w14:paraId="7E4992A7" w14:textId="77777777" w:rsidR="001804CB" w:rsidRPr="006F7731" w:rsidRDefault="001804CB" w:rsidP="00DE2A49">
      <w:pPr>
        <w:pStyle w:val="ListParagraph"/>
        <w:numPr>
          <w:ilvl w:val="0"/>
          <w:numId w:val="216"/>
        </w:numPr>
        <w:spacing w:after="120"/>
        <w:ind w:left="567" w:right="-188" w:hanging="567"/>
        <w:rPr>
          <w:rFonts w:ascii="Arial" w:hAnsi="Arial"/>
          <w:sz w:val="24"/>
        </w:rPr>
      </w:pPr>
      <w:r w:rsidRPr="006F7731">
        <w:rPr>
          <w:rFonts w:ascii="Arial" w:hAnsi="Arial"/>
          <w:sz w:val="24"/>
        </w:rPr>
        <w:t xml:space="preserve">Such effects included claims of physical, emotional and mental impacts. </w:t>
      </w:r>
    </w:p>
    <w:p w14:paraId="678C0A0D" w14:textId="77777777" w:rsidR="001804CB" w:rsidRPr="006F7731" w:rsidRDefault="001804CB" w:rsidP="00DE2A49">
      <w:pPr>
        <w:pStyle w:val="ListParagraph"/>
        <w:numPr>
          <w:ilvl w:val="0"/>
          <w:numId w:val="216"/>
        </w:numPr>
        <w:spacing w:after="120"/>
        <w:ind w:left="567" w:right="-188" w:hanging="567"/>
        <w:rPr>
          <w:rFonts w:ascii="Arial" w:hAnsi="Arial"/>
          <w:sz w:val="24"/>
        </w:rPr>
      </w:pPr>
      <w:r w:rsidRPr="006F7731">
        <w:rPr>
          <w:rFonts w:ascii="Arial" w:hAnsi="Arial"/>
          <w:sz w:val="24"/>
        </w:rPr>
        <w:t>There was no specific medical evidence to support these alleged health impacts although a number of people have consulted the medical profession.  </w:t>
      </w:r>
    </w:p>
    <w:p w14:paraId="026A7875" w14:textId="77777777" w:rsidR="001804CB" w:rsidRPr="006F7731" w:rsidRDefault="001804CB" w:rsidP="00DE2A49">
      <w:pPr>
        <w:pStyle w:val="ListParagraph"/>
        <w:numPr>
          <w:ilvl w:val="0"/>
          <w:numId w:val="216"/>
        </w:numPr>
        <w:spacing w:after="120"/>
        <w:ind w:left="567" w:right="-187" w:hanging="567"/>
        <w:rPr>
          <w:rFonts w:ascii="Arial" w:hAnsi="Arial"/>
          <w:sz w:val="24"/>
        </w:rPr>
      </w:pPr>
      <w:r w:rsidRPr="006F7731">
        <w:rPr>
          <w:rFonts w:ascii="Arial" w:hAnsi="Arial"/>
          <w:sz w:val="24"/>
        </w:rPr>
        <w:t xml:space="preserve">The reported effects on residents varied within households, were often cumulative and not immediately noticeable in some cases. </w:t>
      </w:r>
    </w:p>
    <w:p w14:paraId="499BCAEA" w14:textId="77777777" w:rsidR="001804CB" w:rsidRPr="006F7731" w:rsidRDefault="001804CB" w:rsidP="00DE2A49">
      <w:pPr>
        <w:pStyle w:val="ListParagraph"/>
        <w:numPr>
          <w:ilvl w:val="0"/>
          <w:numId w:val="216"/>
        </w:numPr>
        <w:spacing w:after="120"/>
        <w:ind w:left="567" w:right="-187" w:hanging="567"/>
        <w:rPr>
          <w:rFonts w:ascii="Arial" w:hAnsi="Arial"/>
          <w:sz w:val="24"/>
        </w:rPr>
      </w:pPr>
      <w:r w:rsidRPr="006F7731">
        <w:rPr>
          <w:rFonts w:ascii="Arial" w:hAnsi="Arial"/>
          <w:sz w:val="24"/>
        </w:rPr>
        <w:t xml:space="preserve">Conflict within households, neighbourhoods and communities was reported, </w:t>
      </w:r>
    </w:p>
    <w:p w14:paraId="78C44581" w14:textId="77777777" w:rsidR="001804CB" w:rsidRPr="006F7731" w:rsidRDefault="001804CB" w:rsidP="00DE2A49">
      <w:pPr>
        <w:numPr>
          <w:ilvl w:val="0"/>
          <w:numId w:val="211"/>
        </w:numPr>
        <w:spacing w:after="120" w:line="240" w:lineRule="auto"/>
        <w:ind w:left="567" w:right="-187" w:hanging="567"/>
        <w:rPr>
          <w:rFonts w:ascii="Arial" w:eastAsia="Calibri" w:hAnsi="Arial" w:cs="Arial"/>
          <w:sz w:val="24"/>
        </w:rPr>
      </w:pPr>
      <w:r w:rsidRPr="006F7731">
        <w:rPr>
          <w:rFonts w:ascii="Arial" w:eastAsia="Calibri" w:hAnsi="Arial"/>
          <w:sz w:val="24"/>
        </w:rPr>
        <w:t xml:space="preserve">Several residents reported what was considered to be quite severe impacts on their health that included nausea, sharp pains, </w:t>
      </w:r>
      <w:r w:rsidRPr="006F7731">
        <w:rPr>
          <w:rFonts w:ascii="Arial" w:eastAsia="Calibri" w:hAnsi="Arial" w:cs="Arial"/>
          <w:sz w:val="24"/>
        </w:rPr>
        <w:t xml:space="preserve">headaches, ear pressure changes and dizziness. </w:t>
      </w:r>
      <w:r w:rsidRPr="006F7731">
        <w:rPr>
          <w:rFonts w:ascii="Arial" w:eastAsia="Calibri" w:hAnsi="Arial"/>
          <w:sz w:val="24"/>
        </w:rPr>
        <w:t xml:space="preserve"> </w:t>
      </w:r>
    </w:p>
    <w:p w14:paraId="1CAB562F" w14:textId="77777777" w:rsidR="001804CB" w:rsidRPr="006F7731" w:rsidRDefault="001804CB" w:rsidP="00DE2A49">
      <w:pPr>
        <w:pStyle w:val="ListParagraph"/>
        <w:numPr>
          <w:ilvl w:val="0"/>
          <w:numId w:val="216"/>
        </w:numPr>
        <w:spacing w:after="120"/>
        <w:ind w:left="567" w:right="-187" w:hanging="567"/>
        <w:rPr>
          <w:rFonts w:ascii="Arial" w:hAnsi="Arial"/>
          <w:sz w:val="24"/>
        </w:rPr>
      </w:pPr>
      <w:r w:rsidRPr="006F7731">
        <w:rPr>
          <w:rFonts w:ascii="Arial" w:hAnsi="Arial"/>
          <w:sz w:val="24"/>
        </w:rPr>
        <w:t>Council Officers are not qualified to state these effects are or are not caused by the Macarthur Wind Energy Facility.</w:t>
      </w:r>
    </w:p>
    <w:p w14:paraId="74160756" w14:textId="77777777" w:rsidR="001804CB" w:rsidRPr="006F7731" w:rsidRDefault="001804CB" w:rsidP="00DE2A49">
      <w:pPr>
        <w:pStyle w:val="ListParagraph"/>
        <w:numPr>
          <w:ilvl w:val="0"/>
          <w:numId w:val="216"/>
        </w:numPr>
        <w:spacing w:after="120"/>
        <w:ind w:left="567" w:right="-187" w:hanging="567"/>
        <w:rPr>
          <w:rFonts w:ascii="Arial" w:hAnsi="Arial"/>
          <w:sz w:val="24"/>
        </w:rPr>
      </w:pPr>
      <w:r w:rsidRPr="006F7731">
        <w:rPr>
          <w:rFonts w:ascii="Arial" w:hAnsi="Arial"/>
          <w:sz w:val="24"/>
        </w:rPr>
        <w:t>As Council is aware, the topic of the claimed adverse impacts on health caused by wind farms has been a hotly debated and contentious issue.</w:t>
      </w:r>
    </w:p>
    <w:p w14:paraId="0DDCF024" w14:textId="77777777" w:rsidR="00E55CEC" w:rsidRDefault="00E55CEC" w:rsidP="00E55CEC">
      <w:pPr>
        <w:autoSpaceDE w:val="0"/>
        <w:autoSpaceDN w:val="0"/>
        <w:adjustRightInd w:val="0"/>
        <w:spacing w:after="120" w:line="240" w:lineRule="auto"/>
        <w:ind w:left="567" w:right="-187"/>
        <w:rPr>
          <w:rFonts w:ascii="Arial" w:eastAsia="Calibri" w:hAnsi="Arial"/>
          <w:sz w:val="24"/>
        </w:rPr>
      </w:pPr>
    </w:p>
    <w:tbl>
      <w:tblPr>
        <w:tblW w:w="9317" w:type="dxa"/>
        <w:tblInd w:w="5" w:type="dxa"/>
        <w:tblLook w:val="04A0" w:firstRow="1" w:lastRow="0" w:firstColumn="1" w:lastColumn="0" w:noHBand="0" w:noVBand="1"/>
      </w:tblPr>
      <w:tblGrid>
        <w:gridCol w:w="9317"/>
      </w:tblGrid>
      <w:tr w:rsidR="00E55CEC" w14:paraId="31B03768" w14:textId="77777777" w:rsidTr="00780238">
        <w:tc>
          <w:tcPr>
            <w:tcW w:w="9317" w:type="dxa"/>
            <w:shd w:val="clear" w:color="auto" w:fill="006600"/>
            <w:hideMark/>
          </w:tcPr>
          <w:p w14:paraId="3248E61A" w14:textId="77777777" w:rsidR="00E55CEC" w:rsidRDefault="00E55CEC"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E55CEC" w14:paraId="5076581E" w14:textId="77777777" w:rsidTr="00780238">
        <w:tc>
          <w:tcPr>
            <w:tcW w:w="9317" w:type="dxa"/>
            <w:shd w:val="clear" w:color="auto" w:fill="006600"/>
            <w:hideMark/>
          </w:tcPr>
          <w:p w14:paraId="504A60F4" w14:textId="77777777" w:rsidR="00E55CEC" w:rsidRDefault="00E55CEC"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6FF55849" w14:textId="77777777" w:rsidR="00E55CEC" w:rsidRDefault="00E55CEC" w:rsidP="00E55CEC">
      <w:pPr>
        <w:autoSpaceDE w:val="0"/>
        <w:autoSpaceDN w:val="0"/>
        <w:adjustRightInd w:val="0"/>
        <w:spacing w:after="120" w:line="240" w:lineRule="auto"/>
        <w:ind w:left="567" w:right="-187"/>
        <w:rPr>
          <w:rFonts w:ascii="Arial" w:eastAsia="Calibri" w:hAnsi="Arial"/>
          <w:sz w:val="24"/>
        </w:rPr>
      </w:pPr>
    </w:p>
    <w:p w14:paraId="0C246C46" w14:textId="77777777" w:rsidR="001804CB" w:rsidRPr="006F7731" w:rsidRDefault="001804CB" w:rsidP="00DE2A49">
      <w:pPr>
        <w:numPr>
          <w:ilvl w:val="0"/>
          <w:numId w:val="216"/>
        </w:numPr>
        <w:autoSpaceDE w:val="0"/>
        <w:autoSpaceDN w:val="0"/>
        <w:adjustRightInd w:val="0"/>
        <w:spacing w:after="120" w:line="240" w:lineRule="auto"/>
        <w:ind w:left="567" w:right="-187" w:hanging="567"/>
        <w:rPr>
          <w:rFonts w:ascii="Arial" w:eastAsia="Calibri" w:hAnsi="Arial"/>
          <w:sz w:val="24"/>
        </w:rPr>
      </w:pPr>
      <w:r w:rsidRPr="006F7731">
        <w:rPr>
          <w:rFonts w:ascii="Arial" w:eastAsia="Calibri" w:hAnsi="Arial"/>
          <w:sz w:val="24"/>
        </w:rPr>
        <w:t>Council considered a report at its March 2014 Council meeting on the outcomes of the National Health and Medical Research Council (NHMRC) report entitled “Systematic review of the human health effects of wind farms, National Health and Medical Research Council, Canberra”.</w:t>
      </w:r>
    </w:p>
    <w:p w14:paraId="6C5A80FC" w14:textId="77777777" w:rsidR="001804CB" w:rsidRPr="006F7731" w:rsidRDefault="001804CB" w:rsidP="00DE2A49">
      <w:pPr>
        <w:numPr>
          <w:ilvl w:val="0"/>
          <w:numId w:val="216"/>
        </w:numPr>
        <w:autoSpaceDE w:val="0"/>
        <w:autoSpaceDN w:val="0"/>
        <w:adjustRightInd w:val="0"/>
        <w:spacing w:after="120" w:line="240" w:lineRule="auto"/>
        <w:ind w:left="567" w:right="-187" w:hanging="567"/>
        <w:rPr>
          <w:rFonts w:ascii="Arial" w:eastAsia="Calibri" w:hAnsi="Arial"/>
          <w:sz w:val="24"/>
        </w:rPr>
      </w:pPr>
      <w:r w:rsidRPr="006F7731">
        <w:rPr>
          <w:rFonts w:ascii="Arial" w:eastAsia="Calibri" w:hAnsi="Arial"/>
          <w:sz w:val="24"/>
        </w:rPr>
        <w:t xml:space="preserve">This was an independent review (Undertaken by University of Adelaide) of the literature to determine whether there is an association between exposure to wind farms and human health effects and, if so, whether this association is causal or might be explained by chance, bias or confounding.  </w:t>
      </w:r>
    </w:p>
    <w:p w14:paraId="67132F4B" w14:textId="77777777" w:rsidR="001804CB" w:rsidRPr="006F7731" w:rsidRDefault="001804CB" w:rsidP="00DE2A49">
      <w:pPr>
        <w:pStyle w:val="ListParagraph"/>
        <w:numPr>
          <w:ilvl w:val="0"/>
          <w:numId w:val="216"/>
        </w:numPr>
        <w:spacing w:after="120"/>
        <w:ind w:left="567" w:right="-187" w:hanging="567"/>
        <w:rPr>
          <w:rFonts w:ascii="Arial" w:hAnsi="Arial"/>
          <w:sz w:val="24"/>
        </w:rPr>
      </w:pPr>
      <w:r w:rsidRPr="006F7731">
        <w:rPr>
          <w:rFonts w:ascii="Arial" w:hAnsi="Arial"/>
          <w:sz w:val="24"/>
        </w:rPr>
        <w:t xml:space="preserve">The conclusions were: </w:t>
      </w:r>
    </w:p>
    <w:p w14:paraId="660A31E0" w14:textId="77777777" w:rsidR="001804CB" w:rsidRPr="006F7731" w:rsidRDefault="001804CB" w:rsidP="00DE2A49">
      <w:pPr>
        <w:pStyle w:val="ListParagraph"/>
        <w:numPr>
          <w:ilvl w:val="1"/>
          <w:numId w:val="213"/>
        </w:numPr>
        <w:spacing w:after="120"/>
        <w:ind w:left="1134" w:right="-188" w:hanging="567"/>
        <w:rPr>
          <w:rFonts w:ascii="Arial" w:hAnsi="Arial"/>
          <w:sz w:val="24"/>
        </w:rPr>
      </w:pPr>
      <w:r w:rsidRPr="006F7731">
        <w:rPr>
          <w:rFonts w:ascii="Arial" w:hAnsi="Arial"/>
          <w:sz w:val="24"/>
        </w:rPr>
        <w:t xml:space="preserve">That although a very comprehensive search for literature on the adverse health effects of wind turbines was conducted, on present evidence the association of exposure to wind turbines and adverse health effects appears to be very limited.  </w:t>
      </w:r>
    </w:p>
    <w:p w14:paraId="30285237" w14:textId="77777777" w:rsidR="001804CB" w:rsidRPr="006F7731" w:rsidRDefault="001804CB" w:rsidP="00DE2A49">
      <w:pPr>
        <w:pStyle w:val="ListParagraph"/>
        <w:numPr>
          <w:ilvl w:val="1"/>
          <w:numId w:val="213"/>
        </w:numPr>
        <w:spacing w:after="120"/>
        <w:ind w:left="1134" w:right="-188" w:hanging="567"/>
        <w:rPr>
          <w:rFonts w:ascii="Arial" w:hAnsi="Arial"/>
          <w:sz w:val="24"/>
        </w:rPr>
      </w:pPr>
      <w:r w:rsidRPr="006F7731">
        <w:rPr>
          <w:rFonts w:ascii="Arial" w:hAnsi="Arial"/>
          <w:sz w:val="24"/>
        </w:rPr>
        <w:t xml:space="preserve">There is no consistent evidence that adverse health effects are caused by exposure to wind turbine noise.  </w:t>
      </w:r>
    </w:p>
    <w:p w14:paraId="15E6DAC7" w14:textId="77777777" w:rsidR="001804CB" w:rsidRPr="006F7731" w:rsidRDefault="001804CB" w:rsidP="00DE2A49">
      <w:pPr>
        <w:pStyle w:val="ListParagraph"/>
        <w:numPr>
          <w:ilvl w:val="1"/>
          <w:numId w:val="213"/>
        </w:numPr>
        <w:spacing w:after="120"/>
        <w:ind w:left="1134" w:right="-188" w:hanging="567"/>
        <w:rPr>
          <w:rFonts w:ascii="Arial" w:hAnsi="Arial"/>
          <w:sz w:val="24"/>
        </w:rPr>
      </w:pPr>
      <w:r w:rsidRPr="006F7731">
        <w:rPr>
          <w:rFonts w:ascii="Arial" w:hAnsi="Arial"/>
          <w:sz w:val="24"/>
        </w:rPr>
        <w:t xml:space="preserve">There is, though, consistent—albeit probably confounded—evidence that noise from wind turbines is associated with annoyance, and reasonably consistent evidence that it is associated with sleep disturbance and poorer quality of life. </w:t>
      </w:r>
    </w:p>
    <w:p w14:paraId="5463D31E" w14:textId="77777777" w:rsidR="001804CB" w:rsidRPr="006F7731" w:rsidRDefault="001804CB" w:rsidP="00DE2A49">
      <w:pPr>
        <w:pStyle w:val="ListParagraph"/>
        <w:numPr>
          <w:ilvl w:val="1"/>
          <w:numId w:val="213"/>
        </w:numPr>
        <w:spacing w:after="120"/>
        <w:ind w:left="1134" w:right="-188" w:hanging="567"/>
        <w:rPr>
          <w:rFonts w:ascii="Arial" w:hAnsi="Arial"/>
          <w:sz w:val="24"/>
        </w:rPr>
      </w:pPr>
      <w:r w:rsidRPr="006F7731">
        <w:rPr>
          <w:rFonts w:ascii="Arial" w:hAnsi="Arial"/>
          <w:sz w:val="24"/>
        </w:rPr>
        <w:t>None of this evidence is sufficient to establish a cause-and-effect relationship.</w:t>
      </w:r>
    </w:p>
    <w:p w14:paraId="14A7030A" w14:textId="77777777" w:rsidR="001804CB" w:rsidRPr="006F7731" w:rsidRDefault="001804CB" w:rsidP="00DE2A49">
      <w:pPr>
        <w:pStyle w:val="ListParagraph"/>
        <w:numPr>
          <w:ilvl w:val="1"/>
          <w:numId w:val="213"/>
        </w:numPr>
        <w:spacing w:after="120"/>
        <w:ind w:left="1134" w:right="-187" w:hanging="567"/>
        <w:rPr>
          <w:rFonts w:ascii="Arial" w:hAnsi="Arial"/>
          <w:sz w:val="24"/>
        </w:rPr>
      </w:pPr>
      <w:r w:rsidRPr="006F7731">
        <w:rPr>
          <w:rFonts w:ascii="Arial" w:hAnsi="Arial"/>
          <w:sz w:val="24"/>
        </w:rPr>
        <w:t>While no research has directly addressed the association between infrasound from wind turbines and health effects, the possibility of such an association cannot be excluded on present evidence.</w:t>
      </w:r>
    </w:p>
    <w:p w14:paraId="0D069D6C" w14:textId="77777777" w:rsidR="001804CB" w:rsidRPr="001D17D3" w:rsidRDefault="001804CB" w:rsidP="00DE2A49">
      <w:pPr>
        <w:pStyle w:val="ListParagraph"/>
        <w:numPr>
          <w:ilvl w:val="0"/>
          <w:numId w:val="215"/>
        </w:numPr>
        <w:spacing w:after="60"/>
        <w:ind w:left="567" w:right="-188" w:hanging="567"/>
        <w:rPr>
          <w:rFonts w:ascii="Arial" w:hAnsi="Arial"/>
          <w:sz w:val="24"/>
        </w:rPr>
      </w:pPr>
      <w:r w:rsidRPr="001D17D3">
        <w:rPr>
          <w:rFonts w:ascii="Arial" w:hAnsi="Arial"/>
          <w:sz w:val="24"/>
        </w:rPr>
        <w:t xml:space="preserve">Consequently the quality and quantity of evidence available to address the questions is at best limited. </w:t>
      </w:r>
    </w:p>
    <w:p w14:paraId="51D1E198" w14:textId="77777777" w:rsidR="001804CB" w:rsidRPr="001D17D3" w:rsidRDefault="001804CB" w:rsidP="00DE2A49">
      <w:pPr>
        <w:pStyle w:val="ListParagraph"/>
        <w:numPr>
          <w:ilvl w:val="0"/>
          <w:numId w:val="214"/>
        </w:numPr>
        <w:spacing w:after="60"/>
        <w:ind w:left="567" w:right="-188" w:hanging="567"/>
        <w:rPr>
          <w:rFonts w:ascii="Arial" w:hAnsi="Arial"/>
          <w:sz w:val="24"/>
        </w:rPr>
      </w:pPr>
      <w:r w:rsidRPr="001D17D3">
        <w:rPr>
          <w:rFonts w:ascii="Arial" w:hAnsi="Arial"/>
          <w:sz w:val="24"/>
        </w:rPr>
        <w:t xml:space="preserve">The NHMRC stated further and better research on the relationship between noise from wind turbines and health, sleep and quality of life is warranted. </w:t>
      </w:r>
    </w:p>
    <w:p w14:paraId="7BC873BF" w14:textId="77777777" w:rsidR="001804CB" w:rsidRPr="001D17D3" w:rsidRDefault="001804CB" w:rsidP="00DE2A49">
      <w:pPr>
        <w:pStyle w:val="ListParagraph"/>
        <w:numPr>
          <w:ilvl w:val="0"/>
          <w:numId w:val="214"/>
        </w:numPr>
        <w:spacing w:after="60"/>
        <w:ind w:left="567" w:right="-188" w:hanging="567"/>
        <w:rPr>
          <w:rFonts w:ascii="Arial" w:hAnsi="Arial"/>
          <w:sz w:val="24"/>
        </w:rPr>
      </w:pPr>
      <w:r w:rsidRPr="001D17D3">
        <w:rPr>
          <w:rFonts w:ascii="Arial" w:hAnsi="Arial"/>
          <w:sz w:val="24"/>
        </w:rPr>
        <w:t>Council simply does not have the resources, or expertise to address such questions, which need to be done on an Australia wide approach.</w:t>
      </w:r>
    </w:p>
    <w:p w14:paraId="540D61B8" w14:textId="5A8BDA5E" w:rsidR="00E55CEC" w:rsidRDefault="00E55CEC">
      <w:pPr>
        <w:rPr>
          <w:rFonts w:ascii="Arial" w:eastAsia="Calibri" w:hAnsi="Arial"/>
          <w:sz w:val="24"/>
        </w:rPr>
      </w:pPr>
      <w:r>
        <w:rPr>
          <w:rFonts w:ascii="Arial" w:eastAsia="Calibri" w:hAnsi="Arial"/>
          <w:sz w:val="24"/>
        </w:rPr>
        <w:br w:type="page"/>
      </w:r>
    </w:p>
    <w:tbl>
      <w:tblPr>
        <w:tblW w:w="9317" w:type="dxa"/>
        <w:tblInd w:w="5" w:type="dxa"/>
        <w:tblLook w:val="04A0" w:firstRow="1" w:lastRow="0" w:firstColumn="1" w:lastColumn="0" w:noHBand="0" w:noVBand="1"/>
      </w:tblPr>
      <w:tblGrid>
        <w:gridCol w:w="9317"/>
      </w:tblGrid>
      <w:tr w:rsidR="00E55CEC" w14:paraId="24E61943" w14:textId="77777777" w:rsidTr="00780238">
        <w:tc>
          <w:tcPr>
            <w:tcW w:w="9317" w:type="dxa"/>
            <w:shd w:val="clear" w:color="auto" w:fill="006600"/>
            <w:hideMark/>
          </w:tcPr>
          <w:p w14:paraId="7315C2FB" w14:textId="77777777" w:rsidR="00E55CEC" w:rsidRDefault="00E55CEC"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E55CEC" w14:paraId="547E57DF" w14:textId="77777777" w:rsidTr="00780238">
        <w:tc>
          <w:tcPr>
            <w:tcW w:w="9317" w:type="dxa"/>
            <w:shd w:val="clear" w:color="auto" w:fill="006600"/>
            <w:hideMark/>
          </w:tcPr>
          <w:p w14:paraId="2A63DF68" w14:textId="77777777" w:rsidR="00E55CEC" w:rsidRDefault="00E55CEC"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42452E80" w14:textId="77777777" w:rsidR="001804CB" w:rsidRPr="001D17D3" w:rsidRDefault="001804CB" w:rsidP="001D17D3">
      <w:pPr>
        <w:spacing w:after="60" w:line="240" w:lineRule="auto"/>
        <w:ind w:right="-188"/>
        <w:rPr>
          <w:rFonts w:ascii="Arial" w:eastAsia="Calibri" w:hAnsi="Arial"/>
          <w:sz w:val="24"/>
        </w:rPr>
      </w:pPr>
    </w:p>
    <w:p w14:paraId="206AA916" w14:textId="77777777" w:rsidR="001804CB" w:rsidRPr="001D17D3" w:rsidRDefault="001804CB" w:rsidP="001D17D3">
      <w:pPr>
        <w:pStyle w:val="ListParagraph"/>
        <w:spacing w:after="60"/>
        <w:ind w:left="0"/>
        <w:rPr>
          <w:rFonts w:ascii="Arial" w:hAnsi="Arial"/>
          <w:b/>
          <w:sz w:val="24"/>
        </w:rPr>
      </w:pPr>
      <w:r w:rsidRPr="001D17D3">
        <w:rPr>
          <w:rFonts w:ascii="Arial" w:hAnsi="Arial"/>
          <w:b/>
          <w:sz w:val="24"/>
        </w:rPr>
        <w:t>AGL’s RESPONSE TO COMPLAINTS</w:t>
      </w:r>
    </w:p>
    <w:p w14:paraId="1B37AB27" w14:textId="77777777" w:rsidR="001804CB" w:rsidRPr="001D17D3" w:rsidRDefault="001804CB" w:rsidP="00DE2A49">
      <w:pPr>
        <w:pStyle w:val="ListParagraph"/>
        <w:numPr>
          <w:ilvl w:val="0"/>
          <w:numId w:val="214"/>
        </w:numPr>
        <w:spacing w:after="60"/>
        <w:ind w:left="567" w:right="-330" w:hanging="567"/>
        <w:rPr>
          <w:rFonts w:ascii="Arial" w:hAnsi="Arial"/>
          <w:sz w:val="24"/>
        </w:rPr>
      </w:pPr>
      <w:r w:rsidRPr="001D17D3">
        <w:rPr>
          <w:rFonts w:ascii="Arial" w:hAnsi="Arial"/>
          <w:sz w:val="24"/>
        </w:rPr>
        <w:t>The complaints regarding alleged noise and health impacts were regularly submitted to AGL over the period from when the Macarthur Wind Energy Facility commenced operating to date.</w:t>
      </w:r>
    </w:p>
    <w:p w14:paraId="41ADC265" w14:textId="77777777" w:rsidR="001804CB" w:rsidRPr="001D17D3" w:rsidRDefault="001804CB" w:rsidP="00DE2A49">
      <w:pPr>
        <w:pStyle w:val="ListParagraph"/>
        <w:numPr>
          <w:ilvl w:val="0"/>
          <w:numId w:val="214"/>
        </w:numPr>
        <w:spacing w:after="60"/>
        <w:ind w:left="567" w:right="-330" w:hanging="567"/>
        <w:rPr>
          <w:rFonts w:ascii="Arial" w:hAnsi="Arial"/>
          <w:sz w:val="24"/>
        </w:rPr>
      </w:pPr>
      <w:r w:rsidRPr="001D17D3">
        <w:rPr>
          <w:rFonts w:ascii="Arial" w:hAnsi="Arial"/>
          <w:sz w:val="24"/>
        </w:rPr>
        <w:t>The planning permit established a system where all complaints that were covered by the Planning and Environment Act were to be submitted to AGL, who were to respond in accordance with their endorsed complaints process.</w:t>
      </w:r>
    </w:p>
    <w:p w14:paraId="4207849E" w14:textId="77777777" w:rsidR="001804CB" w:rsidRPr="001D17D3" w:rsidRDefault="001804CB" w:rsidP="00DE2A49">
      <w:pPr>
        <w:pStyle w:val="ListParagraph"/>
        <w:numPr>
          <w:ilvl w:val="0"/>
          <w:numId w:val="214"/>
        </w:numPr>
        <w:spacing w:after="60"/>
        <w:ind w:left="567" w:right="-330" w:hanging="567"/>
        <w:rPr>
          <w:rFonts w:ascii="Arial" w:hAnsi="Arial"/>
          <w:sz w:val="24"/>
        </w:rPr>
      </w:pPr>
      <w:r w:rsidRPr="001D17D3">
        <w:rPr>
          <w:rFonts w:ascii="Arial" w:hAnsi="Arial"/>
          <w:sz w:val="24"/>
        </w:rPr>
        <w:t>Health matters that were the subject of the nuisance complaints under the Public Health and Wellbeing Act were also included in these complaints</w:t>
      </w:r>
    </w:p>
    <w:p w14:paraId="357778C4" w14:textId="77777777" w:rsidR="001804CB" w:rsidRPr="001D17D3" w:rsidRDefault="001804CB" w:rsidP="00DE2A49">
      <w:pPr>
        <w:pStyle w:val="ListParagraph"/>
        <w:numPr>
          <w:ilvl w:val="0"/>
          <w:numId w:val="214"/>
        </w:numPr>
        <w:spacing w:after="60"/>
        <w:ind w:left="567" w:right="-330" w:hanging="567"/>
        <w:rPr>
          <w:rFonts w:ascii="Arial" w:hAnsi="Arial"/>
          <w:sz w:val="24"/>
        </w:rPr>
      </w:pPr>
      <w:r w:rsidRPr="001D17D3">
        <w:rPr>
          <w:rFonts w:ascii="Arial" w:hAnsi="Arial"/>
          <w:sz w:val="24"/>
        </w:rPr>
        <w:t>As required by the permit, AGL has provided a copy of their register on a monthly basis, and by cross checking with the copies of the e-mails received indicate the register accurately reflects the complaints received.</w:t>
      </w:r>
    </w:p>
    <w:p w14:paraId="4360C91A" w14:textId="5909DD7D" w:rsidR="001804CB" w:rsidRPr="001429A7" w:rsidRDefault="001804CB" w:rsidP="00DE2A49">
      <w:pPr>
        <w:pStyle w:val="ListParagraph"/>
        <w:numPr>
          <w:ilvl w:val="0"/>
          <w:numId w:val="214"/>
        </w:numPr>
        <w:ind w:left="567" w:right="-330" w:hanging="567"/>
        <w:rPr>
          <w:rFonts w:ascii="Arial" w:hAnsi="Arial"/>
        </w:rPr>
      </w:pPr>
      <w:r w:rsidRPr="001D17D3">
        <w:rPr>
          <w:rFonts w:ascii="Arial" w:hAnsi="Arial"/>
          <w:sz w:val="24"/>
        </w:rPr>
        <w:t>The standard response provided to complainants is as set out in the example following</w:t>
      </w:r>
      <w:r w:rsidR="008D2033">
        <w:rPr>
          <w:rFonts w:ascii="Arial" w:hAnsi="Arial"/>
        </w:rPr>
        <w:t>:</w:t>
      </w:r>
    </w:p>
    <w:p w14:paraId="730FB260" w14:textId="77777777" w:rsidR="001804CB" w:rsidRPr="001429A7" w:rsidRDefault="001804CB" w:rsidP="001804CB">
      <w:pPr>
        <w:pStyle w:val="ListParagraph"/>
        <w:contextualSpacing/>
        <w:rPr>
          <w:rFonts w:ascii="Arial" w:hAnsi="Arial"/>
        </w:rPr>
      </w:pPr>
    </w:p>
    <w:tbl>
      <w:tblPr>
        <w:tblStyle w:val="TableGrid"/>
        <w:tblW w:w="8676" w:type="dxa"/>
        <w:tblInd w:w="67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694"/>
        <w:gridCol w:w="3118"/>
        <w:gridCol w:w="2864"/>
      </w:tblGrid>
      <w:tr w:rsidR="001804CB" w:rsidRPr="008D2033" w14:paraId="2BEA45FF" w14:textId="77777777" w:rsidTr="008D2033">
        <w:tc>
          <w:tcPr>
            <w:tcW w:w="2694" w:type="dxa"/>
            <w:shd w:val="clear" w:color="auto" w:fill="006600"/>
          </w:tcPr>
          <w:p w14:paraId="3C3AF51A" w14:textId="77777777" w:rsidR="001804CB" w:rsidRPr="008D2033" w:rsidRDefault="001804CB" w:rsidP="008D2033">
            <w:pPr>
              <w:pStyle w:val="ListParagraph"/>
              <w:spacing w:before="60" w:after="60"/>
              <w:ind w:left="0"/>
              <w:rPr>
                <w:rFonts w:ascii="Arial" w:hAnsi="Arial"/>
                <w:b/>
                <w:szCs w:val="22"/>
              </w:rPr>
            </w:pPr>
            <w:r w:rsidRPr="008D2033">
              <w:rPr>
                <w:rFonts w:ascii="Arial" w:hAnsi="Arial"/>
                <w:b/>
                <w:szCs w:val="22"/>
              </w:rPr>
              <w:t>Issue</w:t>
            </w:r>
          </w:p>
        </w:tc>
        <w:tc>
          <w:tcPr>
            <w:tcW w:w="3118" w:type="dxa"/>
            <w:shd w:val="clear" w:color="auto" w:fill="006600"/>
          </w:tcPr>
          <w:p w14:paraId="3CD9B366" w14:textId="77777777" w:rsidR="001804CB" w:rsidRPr="008D2033" w:rsidRDefault="001804CB" w:rsidP="008D2033">
            <w:pPr>
              <w:pStyle w:val="ListParagraph"/>
              <w:spacing w:before="60" w:after="60"/>
              <w:ind w:left="0"/>
              <w:rPr>
                <w:rFonts w:ascii="Arial" w:hAnsi="Arial"/>
                <w:b/>
                <w:szCs w:val="22"/>
              </w:rPr>
            </w:pPr>
            <w:r w:rsidRPr="008D2033">
              <w:rPr>
                <w:rFonts w:ascii="Arial" w:hAnsi="Arial"/>
                <w:b/>
                <w:szCs w:val="22"/>
              </w:rPr>
              <w:t>Resolution Summary</w:t>
            </w:r>
          </w:p>
        </w:tc>
        <w:tc>
          <w:tcPr>
            <w:tcW w:w="2864" w:type="dxa"/>
            <w:shd w:val="clear" w:color="auto" w:fill="006600"/>
          </w:tcPr>
          <w:p w14:paraId="06C41870" w14:textId="77777777" w:rsidR="001804CB" w:rsidRPr="008D2033" w:rsidRDefault="001804CB" w:rsidP="008D2033">
            <w:pPr>
              <w:pStyle w:val="ListParagraph"/>
              <w:spacing w:before="60" w:after="60"/>
              <w:ind w:left="0"/>
              <w:rPr>
                <w:rFonts w:ascii="Arial" w:hAnsi="Arial"/>
                <w:b/>
                <w:szCs w:val="22"/>
              </w:rPr>
            </w:pPr>
            <w:r w:rsidRPr="008D2033">
              <w:rPr>
                <w:rFonts w:ascii="Arial" w:hAnsi="Arial"/>
                <w:b/>
                <w:szCs w:val="22"/>
              </w:rPr>
              <w:t>Outcome</w:t>
            </w:r>
          </w:p>
        </w:tc>
      </w:tr>
      <w:tr w:rsidR="001804CB" w:rsidRPr="008D2033" w14:paraId="71210B5C" w14:textId="77777777" w:rsidTr="008D2033">
        <w:trPr>
          <w:trHeight w:val="997"/>
        </w:trPr>
        <w:tc>
          <w:tcPr>
            <w:tcW w:w="2694" w:type="dxa"/>
          </w:tcPr>
          <w:p w14:paraId="558C2226" w14:textId="77777777" w:rsidR="001804CB" w:rsidRPr="008D2033" w:rsidRDefault="001804CB" w:rsidP="008D2033">
            <w:pPr>
              <w:pStyle w:val="ListParagraph"/>
              <w:spacing w:before="60" w:after="60"/>
              <w:ind w:left="0"/>
              <w:rPr>
                <w:rFonts w:ascii="Arial" w:hAnsi="Arial"/>
                <w:szCs w:val="22"/>
              </w:rPr>
            </w:pPr>
            <w:r w:rsidRPr="008D2033">
              <w:rPr>
                <w:rFonts w:ascii="Arial" w:hAnsi="Arial"/>
                <w:szCs w:val="22"/>
              </w:rPr>
              <w:t>Claiming disturbed sleep due to the wind farm, concerned about impacts</w:t>
            </w:r>
          </w:p>
        </w:tc>
        <w:tc>
          <w:tcPr>
            <w:tcW w:w="3118" w:type="dxa"/>
          </w:tcPr>
          <w:p w14:paraId="7C06F5D3" w14:textId="77777777" w:rsidR="001804CB" w:rsidRPr="008D2033" w:rsidRDefault="001804CB" w:rsidP="008D2033">
            <w:pPr>
              <w:pStyle w:val="ListParagraph"/>
              <w:spacing w:before="60" w:after="60"/>
              <w:ind w:left="0"/>
              <w:rPr>
                <w:rFonts w:ascii="Arial" w:hAnsi="Arial"/>
                <w:szCs w:val="22"/>
              </w:rPr>
            </w:pPr>
            <w:r w:rsidRPr="008D2033">
              <w:rPr>
                <w:rFonts w:ascii="Arial" w:hAnsi="Arial"/>
                <w:szCs w:val="22"/>
              </w:rPr>
              <w:t>Email acknowledged. Reference number sent. Advised to seek medical attention for all health related matters</w:t>
            </w:r>
          </w:p>
        </w:tc>
        <w:tc>
          <w:tcPr>
            <w:tcW w:w="2864" w:type="dxa"/>
          </w:tcPr>
          <w:p w14:paraId="694E04F5" w14:textId="339F6A72" w:rsidR="001804CB" w:rsidRPr="008D2033" w:rsidRDefault="001804CB" w:rsidP="008D2033">
            <w:pPr>
              <w:spacing w:before="60" w:after="60"/>
              <w:rPr>
                <w:rFonts w:ascii="Arial" w:eastAsia="Calibri" w:hAnsi="Arial"/>
                <w:szCs w:val="22"/>
              </w:rPr>
            </w:pPr>
            <w:r w:rsidRPr="008D2033">
              <w:rPr>
                <w:rFonts w:ascii="Arial" w:eastAsia="Calibri" w:hAnsi="Arial"/>
                <w:szCs w:val="22"/>
              </w:rPr>
              <w:t>There has been no change to wind farm operation since noise c</w:t>
            </w:r>
            <w:r w:rsidR="008D2033">
              <w:rPr>
                <w:rFonts w:ascii="Arial" w:eastAsia="Calibri" w:hAnsi="Arial"/>
                <w:szCs w:val="22"/>
              </w:rPr>
              <w:t>ompliance has been established.</w:t>
            </w:r>
          </w:p>
        </w:tc>
      </w:tr>
    </w:tbl>
    <w:p w14:paraId="1BBDB8E4" w14:textId="77777777" w:rsidR="001804CB" w:rsidRPr="001429A7" w:rsidRDefault="001804CB" w:rsidP="001804CB">
      <w:pPr>
        <w:pStyle w:val="ListParagraph"/>
        <w:ind w:left="0"/>
        <w:contextualSpacing/>
        <w:rPr>
          <w:rFonts w:ascii="Arial" w:hAnsi="Arial"/>
        </w:rPr>
      </w:pPr>
    </w:p>
    <w:p w14:paraId="586ACF07" w14:textId="77777777" w:rsidR="001804CB" w:rsidRPr="008D2033" w:rsidRDefault="001804CB" w:rsidP="00DE2A49">
      <w:pPr>
        <w:pStyle w:val="ListParagraph"/>
        <w:numPr>
          <w:ilvl w:val="0"/>
          <w:numId w:val="214"/>
        </w:numPr>
        <w:spacing w:after="60"/>
        <w:ind w:left="567" w:right="-329" w:hanging="567"/>
        <w:rPr>
          <w:rFonts w:ascii="Arial" w:hAnsi="Arial"/>
          <w:sz w:val="24"/>
        </w:rPr>
      </w:pPr>
      <w:r w:rsidRPr="008D2033">
        <w:rPr>
          <w:rFonts w:ascii="Arial" w:hAnsi="Arial"/>
          <w:sz w:val="24"/>
        </w:rPr>
        <w:t>Note AGL have been claiming compliance since April 2013 when they forwarded their compliance report to the Minister for Planning.  Their position is they comply with the noise standard therefore audible noise is not a planning matter, and adopt the view there is no evidence of health effects, but do include the advisory warning to seek advice.</w:t>
      </w:r>
    </w:p>
    <w:p w14:paraId="14953555" w14:textId="77777777" w:rsidR="001804CB" w:rsidRPr="008D2033" w:rsidRDefault="001804CB" w:rsidP="00DE2A49">
      <w:pPr>
        <w:pStyle w:val="ListParagraph"/>
        <w:numPr>
          <w:ilvl w:val="0"/>
          <w:numId w:val="214"/>
        </w:numPr>
        <w:spacing w:after="60"/>
        <w:ind w:left="567" w:right="-329" w:hanging="567"/>
        <w:rPr>
          <w:rFonts w:ascii="Arial" w:hAnsi="Arial"/>
          <w:sz w:val="24"/>
        </w:rPr>
      </w:pPr>
      <w:r w:rsidRPr="008D2033">
        <w:rPr>
          <w:rFonts w:ascii="Arial" w:hAnsi="Arial"/>
          <w:sz w:val="24"/>
        </w:rPr>
        <w:t>This action, combined with sending a letter to all local medical doctors’ claiming that there is no evidence wind farms have any effect on health, and promoting the “nocebo” effect, caused much ill will amongst the respondents to the survey.</w:t>
      </w:r>
    </w:p>
    <w:p w14:paraId="3B2BC609" w14:textId="77777777" w:rsidR="001804CB" w:rsidRPr="001429A7" w:rsidRDefault="001804CB" w:rsidP="00DE2A49">
      <w:pPr>
        <w:pStyle w:val="ListParagraph"/>
        <w:numPr>
          <w:ilvl w:val="0"/>
          <w:numId w:val="214"/>
        </w:numPr>
        <w:spacing w:after="60"/>
        <w:ind w:left="567" w:right="-329" w:hanging="567"/>
        <w:rPr>
          <w:rFonts w:ascii="Arial" w:hAnsi="Arial"/>
        </w:rPr>
      </w:pPr>
      <w:r w:rsidRPr="008D2033">
        <w:rPr>
          <w:rFonts w:ascii="Arial" w:hAnsi="Arial"/>
          <w:sz w:val="24"/>
        </w:rPr>
        <w:t>The gulf between the two views is entrenched and given the totally inadequate research undertaken in Australia to date, will only continue</w:t>
      </w:r>
      <w:r w:rsidRPr="001429A7">
        <w:rPr>
          <w:rFonts w:ascii="Arial" w:hAnsi="Arial"/>
        </w:rPr>
        <w:t>.</w:t>
      </w:r>
    </w:p>
    <w:p w14:paraId="19591E0A" w14:textId="77777777" w:rsidR="001804CB" w:rsidRDefault="001804CB" w:rsidP="001804CB">
      <w:pPr>
        <w:pStyle w:val="ListParagraph"/>
        <w:ind w:left="567" w:right="-188" w:hanging="567"/>
        <w:contextualSpacing/>
        <w:rPr>
          <w:rFonts w:ascii="Arial" w:hAnsi="Arial"/>
        </w:rPr>
      </w:pPr>
    </w:p>
    <w:p w14:paraId="232B71B7" w14:textId="0DFDDD9B" w:rsidR="00DA7BD4" w:rsidRDefault="00DA7BD4">
      <w:pPr>
        <w:rPr>
          <w:rFonts w:ascii="Arial" w:eastAsia="Calibri" w:hAnsi="Arial"/>
        </w:rPr>
      </w:pPr>
    </w:p>
    <w:p w14:paraId="73F7B6B9" w14:textId="77777777" w:rsidR="001804CB" w:rsidRPr="00DA7BD4" w:rsidRDefault="001804CB" w:rsidP="00DA7BD4">
      <w:pPr>
        <w:pStyle w:val="Heading5"/>
        <w:spacing w:before="0" w:after="60" w:line="240" w:lineRule="auto"/>
        <w:rPr>
          <w:rFonts w:ascii="Arial" w:hAnsi="Arial" w:cs="Arial"/>
          <w:b/>
          <w:color w:val="auto"/>
          <w:sz w:val="24"/>
          <w:szCs w:val="24"/>
        </w:rPr>
      </w:pPr>
      <w:r w:rsidRPr="00DA7BD4">
        <w:rPr>
          <w:rFonts w:ascii="Arial" w:hAnsi="Arial" w:cs="Arial"/>
          <w:b/>
          <w:color w:val="auto"/>
          <w:sz w:val="24"/>
          <w:szCs w:val="24"/>
        </w:rPr>
        <w:t>CONSULTATION</w:t>
      </w:r>
    </w:p>
    <w:p w14:paraId="0129D338" w14:textId="77777777" w:rsidR="001804CB" w:rsidRPr="00DA7BD4" w:rsidRDefault="001804CB" w:rsidP="00DE2A49">
      <w:pPr>
        <w:numPr>
          <w:ilvl w:val="0"/>
          <w:numId w:val="200"/>
        </w:numPr>
        <w:spacing w:after="60" w:line="240" w:lineRule="auto"/>
        <w:ind w:left="567" w:right="-188" w:hanging="567"/>
        <w:rPr>
          <w:rFonts w:ascii="Arial" w:hAnsi="Arial" w:cs="Arial"/>
          <w:sz w:val="24"/>
          <w:szCs w:val="24"/>
        </w:rPr>
      </w:pPr>
      <w:r w:rsidRPr="00DA7BD4">
        <w:rPr>
          <w:rFonts w:ascii="Arial" w:hAnsi="Arial" w:cs="Arial"/>
          <w:sz w:val="24"/>
          <w:szCs w:val="24"/>
        </w:rPr>
        <w:t>Council Officers interviewed 20 of the complainants. No direct consultation on the matters of the nuisance complaints has taken place with AGL. The EPA, Department of Health, Department of Transport, Planning and Local Infrastructure and AGL are aware that nuisance complaints have been received and that an investigation was undertaken.</w:t>
      </w:r>
    </w:p>
    <w:p w14:paraId="3C98B022" w14:textId="77777777" w:rsidR="001804CB" w:rsidRPr="00DA7BD4" w:rsidRDefault="001804CB" w:rsidP="00DA7BD4">
      <w:pPr>
        <w:spacing w:after="60" w:line="240" w:lineRule="auto"/>
        <w:ind w:right="-188"/>
        <w:rPr>
          <w:rFonts w:ascii="Arial" w:hAnsi="Arial" w:cs="Arial"/>
          <w:b/>
          <w:bCs/>
          <w:caps/>
          <w:sz w:val="24"/>
          <w:szCs w:val="24"/>
        </w:rPr>
      </w:pPr>
    </w:p>
    <w:p w14:paraId="45F872A2" w14:textId="77777777" w:rsidR="00E55CEC" w:rsidRDefault="00E55CEC" w:rsidP="00DA7BD4">
      <w:pPr>
        <w:spacing w:after="60" w:line="240" w:lineRule="auto"/>
        <w:ind w:right="-188"/>
        <w:rPr>
          <w:rFonts w:ascii="Arial" w:hAnsi="Arial" w:cs="Arial"/>
          <w:b/>
          <w:bCs/>
          <w:caps/>
          <w:sz w:val="24"/>
          <w:szCs w:val="24"/>
        </w:rPr>
      </w:pPr>
    </w:p>
    <w:p w14:paraId="67527FE6" w14:textId="77777777" w:rsidR="00E55CEC" w:rsidRDefault="00E55CEC" w:rsidP="00DA7BD4">
      <w:pPr>
        <w:spacing w:after="60" w:line="240" w:lineRule="auto"/>
        <w:ind w:right="-188"/>
        <w:rPr>
          <w:rFonts w:ascii="Arial" w:hAnsi="Arial" w:cs="Arial"/>
          <w:b/>
          <w:bCs/>
          <w:caps/>
          <w:sz w:val="24"/>
          <w:szCs w:val="24"/>
        </w:rPr>
      </w:pPr>
    </w:p>
    <w:tbl>
      <w:tblPr>
        <w:tblW w:w="9317" w:type="dxa"/>
        <w:tblInd w:w="5" w:type="dxa"/>
        <w:tblLook w:val="04A0" w:firstRow="1" w:lastRow="0" w:firstColumn="1" w:lastColumn="0" w:noHBand="0" w:noVBand="1"/>
      </w:tblPr>
      <w:tblGrid>
        <w:gridCol w:w="9317"/>
      </w:tblGrid>
      <w:tr w:rsidR="00E55CEC" w14:paraId="181A1BDD" w14:textId="77777777" w:rsidTr="00780238">
        <w:tc>
          <w:tcPr>
            <w:tcW w:w="9317" w:type="dxa"/>
            <w:shd w:val="clear" w:color="auto" w:fill="006600"/>
            <w:hideMark/>
          </w:tcPr>
          <w:p w14:paraId="4D7B8E97" w14:textId="77777777" w:rsidR="00E55CEC" w:rsidRDefault="00E55CEC" w:rsidP="00780238">
            <w:pPr>
              <w:pStyle w:val="ReportTitle"/>
              <w:numPr>
                <w:ilvl w:val="0"/>
                <w:numId w:val="0"/>
              </w:numPr>
              <w:spacing w:before="60" w:after="60"/>
              <w:rPr>
                <w:rFonts w:eastAsia="Arial Unicode MS"/>
                <w:i/>
                <w:sz w:val="22"/>
                <w:szCs w:val="22"/>
              </w:rPr>
            </w:pPr>
            <w:r>
              <w:rPr>
                <w:rFonts w:eastAsia="Arial Unicode MS"/>
                <w:i/>
                <w:sz w:val="22"/>
                <w:szCs w:val="22"/>
              </w:rPr>
              <w:t>Sustainable Development</w:t>
            </w:r>
          </w:p>
        </w:tc>
      </w:tr>
      <w:tr w:rsidR="00E55CEC" w14:paraId="1E68B458" w14:textId="77777777" w:rsidTr="00780238">
        <w:tc>
          <w:tcPr>
            <w:tcW w:w="9317" w:type="dxa"/>
            <w:shd w:val="clear" w:color="auto" w:fill="006600"/>
            <w:hideMark/>
          </w:tcPr>
          <w:p w14:paraId="3CAB9B11" w14:textId="77777777" w:rsidR="00E55CEC" w:rsidRDefault="00E55CEC" w:rsidP="00780238">
            <w:pPr>
              <w:pStyle w:val="ReportTitle"/>
              <w:numPr>
                <w:ilvl w:val="0"/>
                <w:numId w:val="0"/>
              </w:numPr>
              <w:spacing w:before="60" w:after="60"/>
              <w:rPr>
                <w:i/>
                <w:sz w:val="22"/>
                <w:szCs w:val="22"/>
              </w:rPr>
            </w:pPr>
            <w:r>
              <w:rPr>
                <w:i/>
                <w:sz w:val="22"/>
                <w:szCs w:val="22"/>
              </w:rPr>
              <w:t>Macarthur Windfarm – Investigation of Nuisance Complaints (cont’d)</w:t>
            </w:r>
          </w:p>
        </w:tc>
      </w:tr>
    </w:tbl>
    <w:p w14:paraId="63018C98" w14:textId="77777777" w:rsidR="00E55CEC" w:rsidRDefault="00E55CEC" w:rsidP="00DA7BD4">
      <w:pPr>
        <w:spacing w:after="60" w:line="240" w:lineRule="auto"/>
        <w:ind w:right="-188"/>
        <w:rPr>
          <w:rFonts w:ascii="Arial" w:hAnsi="Arial" w:cs="Arial"/>
          <w:b/>
          <w:bCs/>
          <w:caps/>
          <w:sz w:val="24"/>
          <w:szCs w:val="24"/>
        </w:rPr>
      </w:pPr>
    </w:p>
    <w:p w14:paraId="48A9E94F" w14:textId="77777777" w:rsidR="001804CB" w:rsidRPr="00DA7BD4" w:rsidRDefault="001804CB" w:rsidP="00DA7BD4">
      <w:pPr>
        <w:spacing w:after="60" w:line="240" w:lineRule="auto"/>
        <w:ind w:right="-188"/>
        <w:rPr>
          <w:rFonts w:ascii="Arial" w:hAnsi="Arial" w:cs="Arial"/>
          <w:b/>
          <w:sz w:val="24"/>
          <w:szCs w:val="24"/>
        </w:rPr>
      </w:pPr>
      <w:r w:rsidRPr="00DA7BD4">
        <w:rPr>
          <w:rFonts w:ascii="Arial" w:hAnsi="Arial" w:cs="Arial"/>
          <w:b/>
          <w:bCs/>
          <w:caps/>
          <w:sz w:val="24"/>
          <w:szCs w:val="24"/>
        </w:rPr>
        <w:t>FINANCIAL IMPLICATIONS</w:t>
      </w:r>
    </w:p>
    <w:p w14:paraId="396862A7" w14:textId="77777777" w:rsidR="001804CB" w:rsidRPr="00DA7BD4" w:rsidRDefault="001804CB" w:rsidP="00DE2A49">
      <w:pPr>
        <w:numPr>
          <w:ilvl w:val="0"/>
          <w:numId w:val="200"/>
        </w:numPr>
        <w:spacing w:after="60" w:line="240" w:lineRule="auto"/>
        <w:ind w:left="567" w:right="-188" w:hanging="567"/>
        <w:rPr>
          <w:rFonts w:ascii="Arial" w:hAnsi="Arial" w:cs="Arial"/>
          <w:sz w:val="24"/>
          <w:szCs w:val="24"/>
        </w:rPr>
      </w:pPr>
      <w:r w:rsidRPr="00DA7BD4">
        <w:rPr>
          <w:rFonts w:ascii="Arial" w:hAnsi="Arial" w:cs="Arial"/>
          <w:sz w:val="24"/>
          <w:szCs w:val="24"/>
        </w:rPr>
        <w:t xml:space="preserve">While the investigation phase is now complete, Council is potentially facing substantial costs if it wished to prosecute this matter. </w:t>
      </w:r>
    </w:p>
    <w:p w14:paraId="749D6A2B" w14:textId="77777777" w:rsidR="001804CB" w:rsidRPr="00DA7BD4" w:rsidRDefault="001804CB" w:rsidP="00DA7BD4">
      <w:pPr>
        <w:spacing w:after="60" w:line="240" w:lineRule="auto"/>
        <w:ind w:right="-188"/>
        <w:rPr>
          <w:rFonts w:ascii="Arial" w:hAnsi="Arial" w:cs="Arial"/>
          <w:b/>
          <w:bCs/>
          <w:caps/>
          <w:sz w:val="24"/>
          <w:szCs w:val="24"/>
        </w:rPr>
      </w:pPr>
    </w:p>
    <w:p w14:paraId="55FEFB17" w14:textId="77777777" w:rsidR="001804CB" w:rsidRPr="00DA7BD4" w:rsidRDefault="001804CB" w:rsidP="00DA7BD4">
      <w:pPr>
        <w:spacing w:after="60" w:line="240" w:lineRule="auto"/>
        <w:ind w:right="-188"/>
        <w:rPr>
          <w:rFonts w:ascii="Arial" w:hAnsi="Arial" w:cs="Arial"/>
          <w:b/>
          <w:sz w:val="24"/>
          <w:szCs w:val="24"/>
        </w:rPr>
      </w:pPr>
      <w:r w:rsidRPr="00DA7BD4">
        <w:rPr>
          <w:rFonts w:ascii="Arial" w:hAnsi="Arial" w:cs="Arial"/>
          <w:b/>
          <w:bCs/>
          <w:caps/>
          <w:sz w:val="24"/>
          <w:szCs w:val="24"/>
        </w:rPr>
        <w:t>risk</w:t>
      </w:r>
    </w:p>
    <w:p w14:paraId="31F38AC8" w14:textId="77777777" w:rsidR="001804CB" w:rsidRPr="00DA7BD4" w:rsidRDefault="001804CB" w:rsidP="00DE2A49">
      <w:pPr>
        <w:pStyle w:val="ListParagraph"/>
        <w:numPr>
          <w:ilvl w:val="0"/>
          <w:numId w:val="200"/>
        </w:numPr>
        <w:spacing w:after="60"/>
        <w:ind w:left="567" w:hanging="567"/>
        <w:rPr>
          <w:rFonts w:ascii="Arial" w:hAnsi="Arial" w:cs="Arial"/>
          <w:sz w:val="24"/>
          <w:szCs w:val="24"/>
        </w:rPr>
      </w:pPr>
      <w:r w:rsidRPr="00DA7BD4">
        <w:rPr>
          <w:rFonts w:ascii="Arial" w:hAnsi="Arial" w:cs="Arial"/>
          <w:sz w:val="24"/>
          <w:szCs w:val="24"/>
        </w:rPr>
        <w:t>Council is addressing issues that are extremely technical, and which have yet to be properly addressed as evidenced by the NHMRC report recommending further research on noise and health impacts.</w:t>
      </w:r>
    </w:p>
    <w:p w14:paraId="671FE3EF" w14:textId="77777777" w:rsidR="001804CB" w:rsidRPr="00DA7BD4" w:rsidRDefault="001804CB" w:rsidP="00DE2A49">
      <w:pPr>
        <w:pStyle w:val="ListParagraph"/>
        <w:numPr>
          <w:ilvl w:val="0"/>
          <w:numId w:val="200"/>
        </w:numPr>
        <w:spacing w:after="60"/>
        <w:ind w:left="567" w:hanging="567"/>
        <w:rPr>
          <w:rFonts w:ascii="Arial" w:hAnsi="Arial" w:cs="Arial"/>
          <w:sz w:val="24"/>
          <w:szCs w:val="24"/>
        </w:rPr>
      </w:pPr>
      <w:r w:rsidRPr="00DA7BD4">
        <w:rPr>
          <w:rFonts w:ascii="Arial" w:hAnsi="Arial" w:cs="Arial"/>
          <w:sz w:val="24"/>
          <w:szCs w:val="24"/>
        </w:rPr>
        <w:t>The lack of proper research exposes Council to the risk that it can make a considered judgement based on the best available advice, but that in a short space of time further evidence is produced invalidating the advice provided.</w:t>
      </w:r>
    </w:p>
    <w:p w14:paraId="4D783A64" w14:textId="77777777" w:rsidR="001804CB" w:rsidRPr="00DA7BD4" w:rsidRDefault="001804CB" w:rsidP="00DE2A49">
      <w:pPr>
        <w:pStyle w:val="ListParagraph"/>
        <w:numPr>
          <w:ilvl w:val="0"/>
          <w:numId w:val="200"/>
        </w:numPr>
        <w:spacing w:after="60"/>
        <w:ind w:left="567" w:hanging="567"/>
        <w:rPr>
          <w:rFonts w:ascii="Arial" w:hAnsi="Arial" w:cs="Arial"/>
          <w:sz w:val="24"/>
          <w:szCs w:val="24"/>
        </w:rPr>
      </w:pPr>
      <w:r w:rsidRPr="00DA7BD4">
        <w:rPr>
          <w:rFonts w:ascii="Arial" w:hAnsi="Arial" w:cs="Arial"/>
          <w:sz w:val="24"/>
          <w:szCs w:val="24"/>
        </w:rPr>
        <w:t>Risk of complainants taking Council to Magistrate’s Court under the provisions of the Public Health and Wellbeing Act.</w:t>
      </w:r>
    </w:p>
    <w:p w14:paraId="1864DDC1" w14:textId="77777777" w:rsidR="001804CB" w:rsidRPr="00DA7BD4" w:rsidRDefault="001804CB" w:rsidP="00DA7BD4">
      <w:pPr>
        <w:spacing w:after="60" w:line="240" w:lineRule="auto"/>
        <w:rPr>
          <w:rFonts w:ascii="Arial" w:hAnsi="Arial" w:cs="Arial"/>
          <w:color w:val="FF0000"/>
          <w:sz w:val="24"/>
          <w:szCs w:val="24"/>
        </w:rPr>
      </w:pPr>
    </w:p>
    <w:p w14:paraId="709BFD44" w14:textId="77777777" w:rsidR="001804CB" w:rsidRPr="00DA7BD4" w:rsidRDefault="001804CB" w:rsidP="00DA7BD4">
      <w:pPr>
        <w:spacing w:after="60" w:line="240" w:lineRule="auto"/>
        <w:rPr>
          <w:rFonts w:ascii="Arial" w:hAnsi="Arial" w:cs="Arial"/>
          <w:sz w:val="24"/>
          <w:szCs w:val="24"/>
        </w:rPr>
      </w:pPr>
      <w:r w:rsidRPr="00DA7BD4">
        <w:rPr>
          <w:rFonts w:ascii="Arial" w:hAnsi="Arial" w:cs="Arial"/>
          <w:b/>
          <w:sz w:val="24"/>
          <w:szCs w:val="24"/>
        </w:rPr>
        <w:t>CONCLUSION</w:t>
      </w:r>
    </w:p>
    <w:p w14:paraId="2B5016D6" w14:textId="77777777" w:rsidR="001804CB" w:rsidRPr="00DA7BD4" w:rsidRDefault="001804CB" w:rsidP="00DE2A49">
      <w:pPr>
        <w:pStyle w:val="ListParagraph"/>
        <w:numPr>
          <w:ilvl w:val="0"/>
          <w:numId w:val="217"/>
        </w:numPr>
        <w:spacing w:after="60"/>
        <w:ind w:left="567" w:hanging="567"/>
        <w:rPr>
          <w:rFonts w:ascii="Arial" w:hAnsi="Arial" w:cs="Arial"/>
          <w:sz w:val="24"/>
          <w:szCs w:val="24"/>
        </w:rPr>
      </w:pPr>
      <w:r w:rsidRPr="00DA7BD4">
        <w:rPr>
          <w:rFonts w:ascii="Arial" w:hAnsi="Arial" w:cs="Arial"/>
          <w:sz w:val="24"/>
          <w:szCs w:val="24"/>
        </w:rPr>
        <w:t>Council’s solicitors on assessing the evidence formed the view that:</w:t>
      </w:r>
    </w:p>
    <w:p w14:paraId="3A88D068" w14:textId="77777777" w:rsidR="001804CB" w:rsidRPr="00DA7BD4" w:rsidRDefault="001804CB" w:rsidP="00DA7BD4">
      <w:pPr>
        <w:spacing w:after="60" w:line="240" w:lineRule="auto"/>
        <w:ind w:left="567"/>
        <w:rPr>
          <w:rFonts w:ascii="Arial" w:hAnsi="Arial" w:cs="Arial"/>
          <w:sz w:val="24"/>
          <w:szCs w:val="24"/>
        </w:rPr>
      </w:pPr>
      <w:r w:rsidRPr="00DA7BD4">
        <w:rPr>
          <w:rFonts w:ascii="Arial" w:hAnsi="Arial" w:cs="Arial"/>
          <w:i/>
          <w:sz w:val="24"/>
          <w:szCs w:val="24"/>
        </w:rPr>
        <w:t xml:space="preserve">“On balance, applying the legal tests and considering the relevant factors, we consider that the noise from the Wind Farm is not substantial and unreasonable, and therefore conclude that a nuisance does not </w:t>
      </w:r>
      <w:r w:rsidRPr="00DA7BD4">
        <w:rPr>
          <w:rFonts w:ascii="Arial" w:hAnsi="Arial" w:cs="Arial"/>
          <w:sz w:val="24"/>
          <w:szCs w:val="24"/>
        </w:rPr>
        <w:t>exist.”</w:t>
      </w:r>
    </w:p>
    <w:p w14:paraId="3306ABF0" w14:textId="77777777" w:rsidR="00815F9B" w:rsidRDefault="001804CB" w:rsidP="00BD51A4">
      <w:pPr>
        <w:numPr>
          <w:ilvl w:val="0"/>
          <w:numId w:val="212"/>
        </w:numPr>
        <w:spacing w:after="60" w:line="240" w:lineRule="auto"/>
        <w:ind w:left="567" w:hanging="567"/>
        <w:rPr>
          <w:rFonts w:ascii="Arial" w:hAnsi="Arial" w:cs="Arial"/>
          <w:sz w:val="24"/>
          <w:szCs w:val="24"/>
        </w:rPr>
      </w:pPr>
      <w:r w:rsidRPr="00815F9B">
        <w:rPr>
          <w:rFonts w:ascii="Arial" w:hAnsi="Arial" w:cs="Arial"/>
          <w:sz w:val="24"/>
          <w:szCs w:val="24"/>
        </w:rPr>
        <w:t xml:space="preserve">Council’s Environmental Health Officer and the Co-ordinator of Major Projects, opinion is that the noise from the Macarthur WEF is, at the very least liable to be offensive, but is not able to be regarded as a nuisance. Council officers do not doubt the complaints are genuinely held. </w:t>
      </w:r>
    </w:p>
    <w:p w14:paraId="5286F899" w14:textId="21FEEF34" w:rsidR="001804CB" w:rsidRPr="00815F9B" w:rsidRDefault="001804CB" w:rsidP="00BD51A4">
      <w:pPr>
        <w:numPr>
          <w:ilvl w:val="0"/>
          <w:numId w:val="212"/>
        </w:numPr>
        <w:spacing w:after="60" w:line="240" w:lineRule="auto"/>
        <w:ind w:left="567" w:hanging="567"/>
        <w:rPr>
          <w:rFonts w:ascii="Arial" w:hAnsi="Arial" w:cs="Arial"/>
          <w:sz w:val="24"/>
          <w:szCs w:val="24"/>
        </w:rPr>
      </w:pPr>
      <w:r w:rsidRPr="00815F9B">
        <w:rPr>
          <w:rFonts w:ascii="Arial" w:hAnsi="Arial" w:cs="Arial"/>
          <w:sz w:val="24"/>
          <w:szCs w:val="24"/>
        </w:rPr>
        <w:t>Council has determined previously that the Macarthur WEF complies with its planning permit conditions in relation to noise.</w:t>
      </w:r>
      <w:r w:rsidR="009106F5" w:rsidRPr="00815F9B">
        <w:rPr>
          <w:rFonts w:ascii="Arial" w:hAnsi="Arial" w:cs="Arial"/>
          <w:sz w:val="24"/>
          <w:szCs w:val="24"/>
        </w:rPr>
        <w:t xml:space="preserve"> </w:t>
      </w:r>
    </w:p>
    <w:p w14:paraId="1EFBEF62" w14:textId="77777777" w:rsidR="001804CB" w:rsidRPr="00DA7BD4" w:rsidRDefault="001804CB" w:rsidP="00DE2A49">
      <w:pPr>
        <w:numPr>
          <w:ilvl w:val="0"/>
          <w:numId w:val="212"/>
        </w:numPr>
        <w:spacing w:after="60" w:line="240" w:lineRule="auto"/>
        <w:ind w:left="567" w:hanging="567"/>
        <w:rPr>
          <w:rFonts w:ascii="Arial" w:hAnsi="Arial" w:cs="Arial"/>
          <w:sz w:val="24"/>
          <w:szCs w:val="24"/>
        </w:rPr>
      </w:pPr>
      <w:r w:rsidRPr="00DA7BD4">
        <w:rPr>
          <w:rFonts w:ascii="Arial" w:hAnsi="Arial" w:cs="Arial"/>
          <w:sz w:val="24"/>
          <w:szCs w:val="24"/>
        </w:rPr>
        <w:t>There is no doubt that the affected landowners are convinced the Macarthur Wind Farm has to varying degrees had a detrimental effect on them.</w:t>
      </w:r>
    </w:p>
    <w:p w14:paraId="421B485C" w14:textId="77777777" w:rsidR="001804CB" w:rsidRPr="00DA7BD4" w:rsidRDefault="001804CB" w:rsidP="00DE2A49">
      <w:pPr>
        <w:pStyle w:val="ListParagraph"/>
        <w:numPr>
          <w:ilvl w:val="0"/>
          <w:numId w:val="214"/>
        </w:numPr>
        <w:spacing w:after="60"/>
        <w:ind w:left="567" w:hanging="567"/>
        <w:rPr>
          <w:rFonts w:ascii="Arial" w:hAnsi="Arial" w:cs="Arial"/>
          <w:sz w:val="24"/>
          <w:szCs w:val="24"/>
        </w:rPr>
      </w:pPr>
      <w:r w:rsidRPr="00DA7BD4">
        <w:rPr>
          <w:rFonts w:ascii="Arial" w:hAnsi="Arial" w:cs="Arial"/>
          <w:sz w:val="24"/>
          <w:szCs w:val="24"/>
        </w:rPr>
        <w:t>With respect to the effects on health, until an enquiry investigates this matter and given the current information and evidence available to Council, it is not reasonable to come to any conclusion on possible health impacts.</w:t>
      </w:r>
    </w:p>
    <w:p w14:paraId="2BB3CF62" w14:textId="77777777" w:rsidR="001804CB" w:rsidRPr="00DA7BD4" w:rsidRDefault="001804CB" w:rsidP="00DE2A49">
      <w:pPr>
        <w:pStyle w:val="ListParagraph"/>
        <w:numPr>
          <w:ilvl w:val="0"/>
          <w:numId w:val="214"/>
        </w:numPr>
        <w:spacing w:after="60"/>
        <w:ind w:left="567" w:hanging="567"/>
        <w:rPr>
          <w:rFonts w:ascii="Arial" w:hAnsi="Arial" w:cs="Arial"/>
          <w:sz w:val="24"/>
          <w:szCs w:val="24"/>
        </w:rPr>
      </w:pPr>
      <w:r w:rsidRPr="00DA7BD4">
        <w:rPr>
          <w:rFonts w:ascii="Arial" w:hAnsi="Arial" w:cs="Arial"/>
          <w:sz w:val="24"/>
          <w:szCs w:val="24"/>
        </w:rPr>
        <w:t xml:space="preserve">Therefore Council is not in a position to accept and thus decide on the health aspects of the nuisance complaints. </w:t>
      </w:r>
    </w:p>
    <w:sectPr w:rsidR="001804CB" w:rsidRPr="00DA7BD4" w:rsidSect="00E4185B">
      <w:footerReference w:type="default" r:id="rId8"/>
      <w:pgSz w:w="11907" w:h="16839" w:code="9"/>
      <w:pgMar w:top="1440" w:right="1418" w:bottom="1440" w:left="1418" w:header="709" w:footer="397" w:gutter="0"/>
      <w:pgNumType w:start="6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D53E00" w14:textId="77777777" w:rsidR="0091613B" w:rsidRDefault="0091613B" w:rsidP="007D1856">
      <w:pPr>
        <w:spacing w:after="0" w:line="240" w:lineRule="auto"/>
      </w:pPr>
      <w:r>
        <w:separator/>
      </w:r>
    </w:p>
  </w:endnote>
  <w:endnote w:type="continuationSeparator" w:id="0">
    <w:p w14:paraId="39D53E01" w14:textId="77777777" w:rsidR="0091613B" w:rsidRDefault="0091613B" w:rsidP="007D18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Bold">
    <w:panose1 w:val="020B0704020202020204"/>
    <w:charset w:val="00"/>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igh Tower Text">
    <w:panose1 w:val="02040502050506030303"/>
    <w:charset w:val="00"/>
    <w:family w:val="roman"/>
    <w:pitch w:val="variable"/>
    <w:sig w:usb0="00000003" w:usb1="00000000" w:usb2="00000000" w:usb3="00000000" w:csb0="00000001" w:csb1="00000000"/>
  </w:font>
  <w:font w:name="Swis721 Lt BT">
    <w:charset w:val="00"/>
    <w:family w:val="swiss"/>
    <w:pitch w:val="variable"/>
    <w:sig w:usb0="00000087" w:usb1="00000000" w:usb2="00000000" w:usb3="00000000" w:csb0="0000001B" w:csb1="00000000"/>
  </w:font>
  <w:font w:name="Times">
    <w:panose1 w:val="02020603050405020304"/>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EB0092" w14:textId="77777777" w:rsidR="0091613B" w:rsidRDefault="0091613B" w:rsidP="00600F43">
    <w:pPr>
      <w:pStyle w:val="Header"/>
      <w:pBdr>
        <w:top w:val="dotted" w:sz="4" w:space="1" w:color="auto"/>
      </w:pBdr>
      <w:tabs>
        <w:tab w:val="clear" w:pos="9026"/>
        <w:tab w:val="right" w:pos="9498"/>
        <w:tab w:val="right" w:pos="13892"/>
        <w:tab w:val="right" w:pos="20838"/>
      </w:tabs>
      <w:ind w:right="-2"/>
      <w:rPr>
        <w:rFonts w:ascii="Arial" w:hAnsi="Arial" w:cs="Arial"/>
        <w:i/>
        <w:color w:val="808080" w:themeColor="background1" w:themeShade="80"/>
        <w:sz w:val="16"/>
        <w:szCs w:val="16"/>
      </w:rPr>
    </w:pPr>
    <w:r w:rsidRPr="00307D38">
      <w:rPr>
        <w:rFonts w:ascii="Arial" w:hAnsi="Arial" w:cs="Arial"/>
        <w:i/>
        <w:color w:val="808080" w:themeColor="background1" w:themeShade="80"/>
        <w:sz w:val="16"/>
        <w:szCs w:val="16"/>
      </w:rPr>
      <w:tab/>
    </w:r>
  </w:p>
  <w:p w14:paraId="7F819423" w14:textId="77777777" w:rsidR="0091613B" w:rsidRPr="00600F43" w:rsidRDefault="0091613B" w:rsidP="00DE2F62">
    <w:pPr>
      <w:pStyle w:val="Header"/>
      <w:pBdr>
        <w:top w:val="dotted" w:sz="4" w:space="1" w:color="auto"/>
      </w:pBdr>
      <w:tabs>
        <w:tab w:val="clear" w:pos="9026"/>
        <w:tab w:val="right" w:pos="9498"/>
        <w:tab w:val="right" w:pos="13892"/>
        <w:tab w:val="right" w:pos="20838"/>
      </w:tabs>
      <w:ind w:right="-2"/>
      <w:jc w:val="center"/>
      <w:rPr>
        <w:szCs w:val="16"/>
      </w:rPr>
    </w:pPr>
    <w:r w:rsidRPr="0080361A">
      <w:rPr>
        <w:rFonts w:ascii="Arial" w:hAnsi="Arial" w:cs="Arial"/>
        <w:i/>
        <w:color w:val="808080" w:themeColor="background1" w:themeShade="80"/>
        <w:sz w:val="16"/>
        <w:szCs w:val="16"/>
      </w:rPr>
      <w:t xml:space="preserve">Ordinary Council Meeting </w:t>
    </w:r>
    <w:r>
      <w:rPr>
        <w:rFonts w:ascii="Arial" w:hAnsi="Arial" w:cs="Arial"/>
        <w:i/>
        <w:color w:val="808080" w:themeColor="background1" w:themeShade="80"/>
        <w:sz w:val="16"/>
        <w:szCs w:val="16"/>
      </w:rPr>
      <w:t xml:space="preserve">28 October 2014  -  </w:t>
    </w:r>
    <w:r w:rsidRPr="008A0E28">
      <w:rPr>
        <w:rFonts w:ascii="Arial" w:hAnsi="Arial" w:cs="Arial"/>
        <w:i/>
        <w:color w:val="808080" w:themeColor="background1" w:themeShade="80"/>
        <w:sz w:val="16"/>
        <w:szCs w:val="16"/>
      </w:rPr>
      <w:t xml:space="preserve">Page </w:t>
    </w:r>
    <w:r w:rsidRPr="008A0E28">
      <w:rPr>
        <w:rFonts w:ascii="Arial" w:hAnsi="Arial" w:cs="Arial"/>
        <w:i/>
        <w:color w:val="808080" w:themeColor="background1" w:themeShade="80"/>
        <w:sz w:val="16"/>
        <w:szCs w:val="16"/>
      </w:rPr>
      <w:fldChar w:fldCharType="begin"/>
    </w:r>
    <w:r w:rsidRPr="008A0E28">
      <w:rPr>
        <w:rFonts w:ascii="Arial" w:hAnsi="Arial" w:cs="Arial"/>
        <w:i/>
        <w:color w:val="808080" w:themeColor="background1" w:themeShade="80"/>
        <w:sz w:val="16"/>
        <w:szCs w:val="16"/>
      </w:rPr>
      <w:instrText xml:space="preserve"> PAGE   \* MERGEFORMAT </w:instrText>
    </w:r>
    <w:r w:rsidRPr="008A0E28">
      <w:rPr>
        <w:rFonts w:ascii="Arial" w:hAnsi="Arial" w:cs="Arial"/>
        <w:i/>
        <w:color w:val="808080" w:themeColor="background1" w:themeShade="80"/>
        <w:sz w:val="16"/>
        <w:szCs w:val="16"/>
      </w:rPr>
      <w:fldChar w:fldCharType="separate"/>
    </w:r>
    <w:r w:rsidR="00E4185B">
      <w:rPr>
        <w:rFonts w:ascii="Arial" w:hAnsi="Arial" w:cs="Arial"/>
        <w:i/>
        <w:noProof/>
        <w:color w:val="808080" w:themeColor="background1" w:themeShade="80"/>
        <w:sz w:val="16"/>
        <w:szCs w:val="16"/>
      </w:rPr>
      <w:t>77</w:t>
    </w:r>
    <w:r w:rsidRPr="008A0E28">
      <w:rPr>
        <w:rFonts w:ascii="Arial" w:hAnsi="Arial" w:cs="Arial"/>
        <w:i/>
        <w:color w:val="808080" w:themeColor="background1" w:themeShade="80"/>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D53DFE" w14:textId="77777777" w:rsidR="0091613B" w:rsidRDefault="0091613B" w:rsidP="007D1856">
      <w:pPr>
        <w:spacing w:after="0" w:line="240" w:lineRule="auto"/>
      </w:pPr>
      <w:r>
        <w:separator/>
      </w:r>
    </w:p>
  </w:footnote>
  <w:footnote w:type="continuationSeparator" w:id="0">
    <w:p w14:paraId="39D53DFF" w14:textId="77777777" w:rsidR="0091613B" w:rsidRDefault="0091613B" w:rsidP="007D18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025A9"/>
    <w:multiLevelType w:val="hybridMultilevel"/>
    <w:tmpl w:val="FEB05316"/>
    <w:lvl w:ilvl="0" w:tplc="1E2CFE04">
      <w:start w:val="1"/>
      <w:numFmt w:val="decimal"/>
      <w:lvlText w:val="%1."/>
      <w:lvlJc w:val="left"/>
      <w:pPr>
        <w:ind w:left="720" w:hanging="360"/>
      </w:pPr>
      <w:rPr>
        <w:rFonts w:ascii="Arial" w:hAnsi="Arial"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02833E3"/>
    <w:multiLevelType w:val="hybridMultilevel"/>
    <w:tmpl w:val="851E65C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00A97EA2"/>
    <w:multiLevelType w:val="hybridMultilevel"/>
    <w:tmpl w:val="C88899A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nsid w:val="00C23CAA"/>
    <w:multiLevelType w:val="hybridMultilevel"/>
    <w:tmpl w:val="00400E54"/>
    <w:lvl w:ilvl="0" w:tplc="0C090017">
      <w:start w:val="1"/>
      <w:numFmt w:val="lowerLetter"/>
      <w:lvlText w:val="%1)"/>
      <w:lvlJc w:val="left"/>
      <w:pPr>
        <w:ind w:left="927" w:hanging="360"/>
      </w:p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4">
    <w:nsid w:val="01331F90"/>
    <w:multiLevelType w:val="hybridMultilevel"/>
    <w:tmpl w:val="230AA0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13570C0"/>
    <w:multiLevelType w:val="hybridMultilevel"/>
    <w:tmpl w:val="9E269F8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nsid w:val="02245140"/>
    <w:multiLevelType w:val="hybridMultilevel"/>
    <w:tmpl w:val="7AA0D652"/>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02245648"/>
    <w:multiLevelType w:val="multilevel"/>
    <w:tmpl w:val="C632E2F4"/>
    <w:name w:val="Madpara"/>
    <w:lvl w:ilvl="0">
      <w:start w:val="1"/>
      <w:numFmt w:val="decimal"/>
      <w:pStyle w:val="Numpara1"/>
      <w:lvlText w:val="%1."/>
      <w:lvlJc w:val="left"/>
      <w:pPr>
        <w:tabs>
          <w:tab w:val="num" w:pos="851"/>
        </w:tabs>
        <w:ind w:left="851" w:hanging="851"/>
      </w:pPr>
      <w:rPr>
        <w:rFonts w:hint="default"/>
        <w:sz w:val="24"/>
        <w:szCs w:val="24"/>
      </w:rPr>
    </w:lvl>
    <w:lvl w:ilvl="1">
      <w:start w:val="1"/>
      <w:numFmt w:val="decimal"/>
      <w:pStyle w:val="Numpara2"/>
      <w:lvlText w:val="%1.%2"/>
      <w:lvlJc w:val="left"/>
      <w:pPr>
        <w:tabs>
          <w:tab w:val="num" w:pos="851"/>
        </w:tabs>
        <w:ind w:left="851" w:hanging="851"/>
      </w:pPr>
      <w:rPr>
        <w:rFonts w:hint="default"/>
        <w:sz w:val="20"/>
        <w:szCs w:val="20"/>
      </w:rPr>
    </w:lvl>
    <w:lvl w:ilvl="2">
      <w:start w:val="1"/>
      <w:numFmt w:val="decimal"/>
      <w:pStyle w:val="Numpara3"/>
      <w:lvlText w:val="%1.%2.%3"/>
      <w:lvlJc w:val="left"/>
      <w:pPr>
        <w:tabs>
          <w:tab w:val="num" w:pos="1701"/>
        </w:tabs>
        <w:ind w:left="1701" w:hanging="850"/>
      </w:pPr>
      <w:rPr>
        <w:rFonts w:hint="default"/>
        <w:sz w:val="20"/>
        <w:szCs w:val="20"/>
      </w:rPr>
    </w:lvl>
    <w:lvl w:ilvl="3">
      <w:start w:val="1"/>
      <w:numFmt w:val="lowerLetter"/>
      <w:pStyle w:val="Numpara4"/>
      <w:lvlText w:val="(%4)"/>
      <w:lvlJc w:val="left"/>
      <w:pPr>
        <w:tabs>
          <w:tab w:val="num" w:pos="2268"/>
        </w:tabs>
        <w:ind w:left="2268" w:hanging="567"/>
      </w:pPr>
      <w:rPr>
        <w:rFonts w:hint="default"/>
        <w:sz w:val="20"/>
        <w:szCs w:val="20"/>
      </w:rPr>
    </w:lvl>
    <w:lvl w:ilvl="4">
      <w:start w:val="1"/>
      <w:numFmt w:val="lowerRoman"/>
      <w:lvlText w:val="(%5)"/>
      <w:lvlJc w:val="left"/>
      <w:pPr>
        <w:tabs>
          <w:tab w:val="num" w:pos="2835"/>
        </w:tabs>
        <w:ind w:left="2835" w:hanging="567"/>
      </w:pPr>
      <w:rPr>
        <w:rFonts w:hint="default"/>
        <w:sz w:val="20"/>
        <w:szCs w:val="20"/>
      </w:rPr>
    </w:lvl>
    <w:lvl w:ilvl="5">
      <w:start w:val="1"/>
      <w:numFmt w:val="none"/>
      <w:lvlText w:val=""/>
      <w:lvlJc w:val="left"/>
      <w:pPr>
        <w:tabs>
          <w:tab w:val="num" w:pos="3402"/>
        </w:tabs>
        <w:ind w:left="3402" w:hanging="567"/>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744" w:firstLine="29025"/>
      </w:pPr>
      <w:rPr>
        <w:rFonts w:hint="default"/>
      </w:rPr>
    </w:lvl>
    <w:lvl w:ilvl="8">
      <w:start w:val="1"/>
      <w:numFmt w:val="none"/>
      <w:lvlText w:val=""/>
      <w:lvlJc w:val="left"/>
      <w:pPr>
        <w:tabs>
          <w:tab w:val="num" w:pos="-31680"/>
        </w:tabs>
        <w:ind w:left="-32767" w:firstLine="32767"/>
      </w:pPr>
      <w:rPr>
        <w:rFonts w:hint="default"/>
      </w:rPr>
    </w:lvl>
  </w:abstractNum>
  <w:abstractNum w:abstractNumId="8">
    <w:nsid w:val="028251C5"/>
    <w:multiLevelType w:val="hybridMultilevel"/>
    <w:tmpl w:val="8C4E0E50"/>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028F5995"/>
    <w:multiLevelType w:val="hybridMultilevel"/>
    <w:tmpl w:val="F1CE29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032C6C86"/>
    <w:multiLevelType w:val="hybridMultilevel"/>
    <w:tmpl w:val="56EC2C94"/>
    <w:lvl w:ilvl="0" w:tplc="EB5E021A">
      <w:start w:val="1"/>
      <w:numFmt w:val="bullet"/>
      <w:lvlText w:val="-"/>
      <w:lvlJc w:val="left"/>
      <w:pPr>
        <w:ind w:left="1440" w:hanging="360"/>
      </w:pPr>
      <w:rPr>
        <w:rFonts w:ascii="Arial Narrow" w:hAnsi="Arial Narrow" w:hint="default"/>
        <w:sz w:val="24"/>
        <w:szCs w:val="22"/>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nsid w:val="034E6C1B"/>
    <w:multiLevelType w:val="hybridMultilevel"/>
    <w:tmpl w:val="158C0E9E"/>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03F04668"/>
    <w:multiLevelType w:val="hybridMultilevel"/>
    <w:tmpl w:val="6C52F9B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360" w:hanging="360"/>
      </w:pPr>
      <w:rPr>
        <w:rFonts w:ascii="Courier New" w:hAnsi="Courier New" w:cs="Courier New" w:hint="default"/>
      </w:rPr>
    </w:lvl>
    <w:lvl w:ilvl="2" w:tplc="0C090005" w:tentative="1">
      <w:start w:val="1"/>
      <w:numFmt w:val="bullet"/>
      <w:lvlText w:val=""/>
      <w:lvlJc w:val="left"/>
      <w:pPr>
        <w:ind w:left="1080" w:hanging="360"/>
      </w:pPr>
      <w:rPr>
        <w:rFonts w:ascii="Wingdings" w:hAnsi="Wingdings" w:hint="default"/>
      </w:rPr>
    </w:lvl>
    <w:lvl w:ilvl="3" w:tplc="0C090001" w:tentative="1">
      <w:start w:val="1"/>
      <w:numFmt w:val="bullet"/>
      <w:lvlText w:val=""/>
      <w:lvlJc w:val="left"/>
      <w:pPr>
        <w:ind w:left="1800" w:hanging="360"/>
      </w:pPr>
      <w:rPr>
        <w:rFonts w:ascii="Symbol" w:hAnsi="Symbol" w:hint="default"/>
      </w:rPr>
    </w:lvl>
    <w:lvl w:ilvl="4" w:tplc="0C090003" w:tentative="1">
      <w:start w:val="1"/>
      <w:numFmt w:val="bullet"/>
      <w:lvlText w:val="o"/>
      <w:lvlJc w:val="left"/>
      <w:pPr>
        <w:ind w:left="2520" w:hanging="360"/>
      </w:pPr>
      <w:rPr>
        <w:rFonts w:ascii="Courier New" w:hAnsi="Courier New" w:cs="Courier New" w:hint="default"/>
      </w:rPr>
    </w:lvl>
    <w:lvl w:ilvl="5" w:tplc="0C090005" w:tentative="1">
      <w:start w:val="1"/>
      <w:numFmt w:val="bullet"/>
      <w:lvlText w:val=""/>
      <w:lvlJc w:val="left"/>
      <w:pPr>
        <w:ind w:left="3240" w:hanging="360"/>
      </w:pPr>
      <w:rPr>
        <w:rFonts w:ascii="Wingdings" w:hAnsi="Wingdings" w:hint="default"/>
      </w:rPr>
    </w:lvl>
    <w:lvl w:ilvl="6" w:tplc="0C090001" w:tentative="1">
      <w:start w:val="1"/>
      <w:numFmt w:val="bullet"/>
      <w:lvlText w:val=""/>
      <w:lvlJc w:val="left"/>
      <w:pPr>
        <w:ind w:left="3960" w:hanging="360"/>
      </w:pPr>
      <w:rPr>
        <w:rFonts w:ascii="Symbol" w:hAnsi="Symbol" w:hint="default"/>
      </w:rPr>
    </w:lvl>
    <w:lvl w:ilvl="7" w:tplc="0C090003" w:tentative="1">
      <w:start w:val="1"/>
      <w:numFmt w:val="bullet"/>
      <w:lvlText w:val="o"/>
      <w:lvlJc w:val="left"/>
      <w:pPr>
        <w:ind w:left="4680" w:hanging="360"/>
      </w:pPr>
      <w:rPr>
        <w:rFonts w:ascii="Courier New" w:hAnsi="Courier New" w:cs="Courier New" w:hint="default"/>
      </w:rPr>
    </w:lvl>
    <w:lvl w:ilvl="8" w:tplc="0C090005" w:tentative="1">
      <w:start w:val="1"/>
      <w:numFmt w:val="bullet"/>
      <w:lvlText w:val=""/>
      <w:lvlJc w:val="left"/>
      <w:pPr>
        <w:ind w:left="5400" w:hanging="360"/>
      </w:pPr>
      <w:rPr>
        <w:rFonts w:ascii="Wingdings" w:hAnsi="Wingdings" w:hint="default"/>
      </w:rPr>
    </w:lvl>
  </w:abstractNum>
  <w:abstractNum w:abstractNumId="13">
    <w:nsid w:val="040B5095"/>
    <w:multiLevelType w:val="hybridMultilevel"/>
    <w:tmpl w:val="39AE4078"/>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042F1D8E"/>
    <w:multiLevelType w:val="hybridMultilevel"/>
    <w:tmpl w:val="EDEE8D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044A3D94"/>
    <w:multiLevelType w:val="hybridMultilevel"/>
    <w:tmpl w:val="32B806D2"/>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04BD77C1"/>
    <w:multiLevelType w:val="hybridMultilevel"/>
    <w:tmpl w:val="14EC0374"/>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7">
    <w:nsid w:val="050A02C3"/>
    <w:multiLevelType w:val="hybridMultilevel"/>
    <w:tmpl w:val="5ED454D8"/>
    <w:lvl w:ilvl="0" w:tplc="0C09000B">
      <w:start w:val="1"/>
      <w:numFmt w:val="bullet"/>
      <w:lvlText w:val=""/>
      <w:lvlJc w:val="left"/>
      <w:pPr>
        <w:ind w:left="720" w:hanging="360"/>
      </w:pPr>
      <w:rPr>
        <w:rFonts w:ascii="Wingdings" w:hAnsi="Wingdings" w:hint="default"/>
      </w:rPr>
    </w:lvl>
    <w:lvl w:ilvl="1" w:tplc="EB5E021A">
      <w:start w:val="1"/>
      <w:numFmt w:val="bullet"/>
      <w:lvlText w:val="-"/>
      <w:lvlJc w:val="left"/>
      <w:pPr>
        <w:ind w:left="1440" w:hanging="360"/>
      </w:pPr>
      <w:rPr>
        <w:rFonts w:ascii="Arial Narrow" w:hAnsi="Arial Narrow" w:hint="default"/>
        <w:sz w:val="24"/>
        <w:szCs w:val="22"/>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0549770B"/>
    <w:multiLevelType w:val="hybridMultilevel"/>
    <w:tmpl w:val="86E464F6"/>
    <w:lvl w:ilvl="0" w:tplc="3BE423D2">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9">
    <w:nsid w:val="05506ABF"/>
    <w:multiLevelType w:val="hybridMultilevel"/>
    <w:tmpl w:val="F830F520"/>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0588675B"/>
    <w:multiLevelType w:val="hybridMultilevel"/>
    <w:tmpl w:val="38A21164"/>
    <w:lvl w:ilvl="0" w:tplc="ADFC22E2">
      <w:start w:val="1"/>
      <w:numFmt w:val="bullet"/>
      <w:lvlText w:val=""/>
      <w:lvlJc w:val="left"/>
      <w:pPr>
        <w:ind w:left="36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1">
    <w:nsid w:val="058C692E"/>
    <w:multiLevelType w:val="hybridMultilevel"/>
    <w:tmpl w:val="CD7221D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2">
    <w:nsid w:val="06424004"/>
    <w:multiLevelType w:val="hybridMultilevel"/>
    <w:tmpl w:val="28CA32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06DC49ED"/>
    <w:multiLevelType w:val="hybridMultilevel"/>
    <w:tmpl w:val="7BE43DA6"/>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07463943"/>
    <w:multiLevelType w:val="hybridMultilevel"/>
    <w:tmpl w:val="FD6CB44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5">
    <w:nsid w:val="076728CA"/>
    <w:multiLevelType w:val="hybridMultilevel"/>
    <w:tmpl w:val="FF54D2F2"/>
    <w:lvl w:ilvl="0" w:tplc="0C09000B">
      <w:start w:val="1"/>
      <w:numFmt w:val="bullet"/>
      <w:lvlText w:val=""/>
      <w:lvlJc w:val="left"/>
      <w:pPr>
        <w:ind w:left="502"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08026968"/>
    <w:multiLevelType w:val="hybridMultilevel"/>
    <w:tmpl w:val="1C9838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083038CB"/>
    <w:multiLevelType w:val="hybridMultilevel"/>
    <w:tmpl w:val="17DE0866"/>
    <w:lvl w:ilvl="0" w:tplc="0C090017">
      <w:start w:val="1"/>
      <w:numFmt w:val="lowerLetter"/>
      <w:lvlText w:val="%1)"/>
      <w:lvlJc w:val="left"/>
      <w:pPr>
        <w:ind w:left="1477" w:hanging="360"/>
      </w:pPr>
    </w:lvl>
    <w:lvl w:ilvl="1" w:tplc="0C090019" w:tentative="1">
      <w:start w:val="1"/>
      <w:numFmt w:val="lowerLetter"/>
      <w:lvlText w:val="%2."/>
      <w:lvlJc w:val="left"/>
      <w:pPr>
        <w:ind w:left="2197" w:hanging="360"/>
      </w:pPr>
    </w:lvl>
    <w:lvl w:ilvl="2" w:tplc="0C09001B" w:tentative="1">
      <w:start w:val="1"/>
      <w:numFmt w:val="lowerRoman"/>
      <w:lvlText w:val="%3."/>
      <w:lvlJc w:val="right"/>
      <w:pPr>
        <w:ind w:left="2917" w:hanging="180"/>
      </w:pPr>
    </w:lvl>
    <w:lvl w:ilvl="3" w:tplc="0C09000F" w:tentative="1">
      <w:start w:val="1"/>
      <w:numFmt w:val="decimal"/>
      <w:lvlText w:val="%4."/>
      <w:lvlJc w:val="left"/>
      <w:pPr>
        <w:ind w:left="3637" w:hanging="360"/>
      </w:pPr>
    </w:lvl>
    <w:lvl w:ilvl="4" w:tplc="0C090019" w:tentative="1">
      <w:start w:val="1"/>
      <w:numFmt w:val="lowerLetter"/>
      <w:lvlText w:val="%5."/>
      <w:lvlJc w:val="left"/>
      <w:pPr>
        <w:ind w:left="4357" w:hanging="360"/>
      </w:pPr>
    </w:lvl>
    <w:lvl w:ilvl="5" w:tplc="0C09001B" w:tentative="1">
      <w:start w:val="1"/>
      <w:numFmt w:val="lowerRoman"/>
      <w:lvlText w:val="%6."/>
      <w:lvlJc w:val="right"/>
      <w:pPr>
        <w:ind w:left="5077" w:hanging="180"/>
      </w:pPr>
    </w:lvl>
    <w:lvl w:ilvl="6" w:tplc="0C09000F" w:tentative="1">
      <w:start w:val="1"/>
      <w:numFmt w:val="decimal"/>
      <w:lvlText w:val="%7."/>
      <w:lvlJc w:val="left"/>
      <w:pPr>
        <w:ind w:left="5797" w:hanging="360"/>
      </w:pPr>
    </w:lvl>
    <w:lvl w:ilvl="7" w:tplc="0C090019" w:tentative="1">
      <w:start w:val="1"/>
      <w:numFmt w:val="lowerLetter"/>
      <w:lvlText w:val="%8."/>
      <w:lvlJc w:val="left"/>
      <w:pPr>
        <w:ind w:left="6517" w:hanging="360"/>
      </w:pPr>
    </w:lvl>
    <w:lvl w:ilvl="8" w:tplc="0C09001B" w:tentative="1">
      <w:start w:val="1"/>
      <w:numFmt w:val="lowerRoman"/>
      <w:lvlText w:val="%9."/>
      <w:lvlJc w:val="right"/>
      <w:pPr>
        <w:ind w:left="7237" w:hanging="180"/>
      </w:pPr>
    </w:lvl>
  </w:abstractNum>
  <w:abstractNum w:abstractNumId="28">
    <w:nsid w:val="09263280"/>
    <w:multiLevelType w:val="hybridMultilevel"/>
    <w:tmpl w:val="35264C86"/>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09757B83"/>
    <w:multiLevelType w:val="hybridMultilevel"/>
    <w:tmpl w:val="4E6AA29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09814626"/>
    <w:multiLevelType w:val="hybridMultilevel"/>
    <w:tmpl w:val="C4521D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09C573A7"/>
    <w:multiLevelType w:val="hybridMultilevel"/>
    <w:tmpl w:val="D690EAB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F03A69AA">
      <w:numFmt w:val="bullet"/>
      <w:lvlText w:val="•"/>
      <w:lvlJc w:val="left"/>
      <w:pPr>
        <w:ind w:left="2520" w:hanging="720"/>
      </w:pPr>
      <w:rPr>
        <w:rFonts w:ascii="Calibri" w:eastAsiaTheme="minorHAnsi" w:hAnsi="Calibri" w:cstheme="minorBidi"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nsid w:val="09CD20FE"/>
    <w:multiLevelType w:val="hybridMultilevel"/>
    <w:tmpl w:val="582C23DE"/>
    <w:lvl w:ilvl="0" w:tplc="FE7EBDDA">
      <w:start w:val="1"/>
      <w:numFmt w:val="bullet"/>
      <w:lvlText w:val="-"/>
      <w:lvlJc w:val="left"/>
      <w:pPr>
        <w:ind w:left="927" w:hanging="360"/>
      </w:pPr>
      <w:rPr>
        <w:rFonts w:ascii="Arial" w:eastAsia="Calibri" w:hAnsi="Arial" w:cs="Arial" w:hint="default"/>
      </w:rPr>
    </w:lvl>
    <w:lvl w:ilvl="1" w:tplc="0C090003" w:tentative="1">
      <w:start w:val="1"/>
      <w:numFmt w:val="bullet"/>
      <w:lvlText w:val="o"/>
      <w:lvlJc w:val="left"/>
      <w:pPr>
        <w:ind w:left="1647" w:hanging="360"/>
      </w:pPr>
      <w:rPr>
        <w:rFonts w:ascii="Courier New" w:hAnsi="Courier New" w:cs="Courier New" w:hint="default"/>
      </w:rPr>
    </w:lvl>
    <w:lvl w:ilvl="2" w:tplc="0C090005" w:tentative="1">
      <w:start w:val="1"/>
      <w:numFmt w:val="bullet"/>
      <w:lvlText w:val=""/>
      <w:lvlJc w:val="left"/>
      <w:pPr>
        <w:ind w:left="2367" w:hanging="360"/>
      </w:pPr>
      <w:rPr>
        <w:rFonts w:ascii="Wingdings" w:hAnsi="Wingdings" w:hint="default"/>
      </w:rPr>
    </w:lvl>
    <w:lvl w:ilvl="3" w:tplc="0C090001" w:tentative="1">
      <w:start w:val="1"/>
      <w:numFmt w:val="bullet"/>
      <w:lvlText w:val=""/>
      <w:lvlJc w:val="left"/>
      <w:pPr>
        <w:ind w:left="3087" w:hanging="360"/>
      </w:pPr>
      <w:rPr>
        <w:rFonts w:ascii="Symbol" w:hAnsi="Symbol" w:hint="default"/>
      </w:rPr>
    </w:lvl>
    <w:lvl w:ilvl="4" w:tplc="0C090003" w:tentative="1">
      <w:start w:val="1"/>
      <w:numFmt w:val="bullet"/>
      <w:lvlText w:val="o"/>
      <w:lvlJc w:val="left"/>
      <w:pPr>
        <w:ind w:left="3807" w:hanging="360"/>
      </w:pPr>
      <w:rPr>
        <w:rFonts w:ascii="Courier New" w:hAnsi="Courier New" w:cs="Courier New" w:hint="default"/>
      </w:rPr>
    </w:lvl>
    <w:lvl w:ilvl="5" w:tplc="0C090005" w:tentative="1">
      <w:start w:val="1"/>
      <w:numFmt w:val="bullet"/>
      <w:lvlText w:val=""/>
      <w:lvlJc w:val="left"/>
      <w:pPr>
        <w:ind w:left="4527" w:hanging="360"/>
      </w:pPr>
      <w:rPr>
        <w:rFonts w:ascii="Wingdings" w:hAnsi="Wingdings" w:hint="default"/>
      </w:rPr>
    </w:lvl>
    <w:lvl w:ilvl="6" w:tplc="0C090001" w:tentative="1">
      <w:start w:val="1"/>
      <w:numFmt w:val="bullet"/>
      <w:lvlText w:val=""/>
      <w:lvlJc w:val="left"/>
      <w:pPr>
        <w:ind w:left="5247" w:hanging="360"/>
      </w:pPr>
      <w:rPr>
        <w:rFonts w:ascii="Symbol" w:hAnsi="Symbol" w:hint="default"/>
      </w:rPr>
    </w:lvl>
    <w:lvl w:ilvl="7" w:tplc="0C090003" w:tentative="1">
      <w:start w:val="1"/>
      <w:numFmt w:val="bullet"/>
      <w:lvlText w:val="o"/>
      <w:lvlJc w:val="left"/>
      <w:pPr>
        <w:ind w:left="5967" w:hanging="360"/>
      </w:pPr>
      <w:rPr>
        <w:rFonts w:ascii="Courier New" w:hAnsi="Courier New" w:cs="Courier New" w:hint="default"/>
      </w:rPr>
    </w:lvl>
    <w:lvl w:ilvl="8" w:tplc="0C090005" w:tentative="1">
      <w:start w:val="1"/>
      <w:numFmt w:val="bullet"/>
      <w:lvlText w:val=""/>
      <w:lvlJc w:val="left"/>
      <w:pPr>
        <w:ind w:left="6687" w:hanging="360"/>
      </w:pPr>
      <w:rPr>
        <w:rFonts w:ascii="Wingdings" w:hAnsi="Wingdings" w:hint="default"/>
      </w:rPr>
    </w:lvl>
  </w:abstractNum>
  <w:abstractNum w:abstractNumId="33">
    <w:nsid w:val="09F76CD6"/>
    <w:multiLevelType w:val="hybridMultilevel"/>
    <w:tmpl w:val="B53AE46E"/>
    <w:lvl w:ilvl="0" w:tplc="41A2645C">
      <w:start w:val="1"/>
      <w:numFmt w:val="decimal"/>
      <w:lvlText w:val="%1."/>
      <w:lvlJc w:val="left"/>
      <w:pPr>
        <w:ind w:left="735" w:hanging="360"/>
      </w:pPr>
      <w:rPr>
        <w:rFonts w:hint="default"/>
      </w:rPr>
    </w:lvl>
    <w:lvl w:ilvl="1" w:tplc="0C090019" w:tentative="1">
      <w:start w:val="1"/>
      <w:numFmt w:val="lowerLetter"/>
      <w:lvlText w:val="%2."/>
      <w:lvlJc w:val="left"/>
      <w:pPr>
        <w:ind w:left="1455" w:hanging="360"/>
      </w:pPr>
    </w:lvl>
    <w:lvl w:ilvl="2" w:tplc="0C09001B" w:tentative="1">
      <w:start w:val="1"/>
      <w:numFmt w:val="lowerRoman"/>
      <w:lvlText w:val="%3."/>
      <w:lvlJc w:val="right"/>
      <w:pPr>
        <w:ind w:left="2175" w:hanging="180"/>
      </w:pPr>
    </w:lvl>
    <w:lvl w:ilvl="3" w:tplc="0C09000F" w:tentative="1">
      <w:start w:val="1"/>
      <w:numFmt w:val="decimal"/>
      <w:lvlText w:val="%4."/>
      <w:lvlJc w:val="left"/>
      <w:pPr>
        <w:ind w:left="2895" w:hanging="360"/>
      </w:pPr>
    </w:lvl>
    <w:lvl w:ilvl="4" w:tplc="0C090019" w:tentative="1">
      <w:start w:val="1"/>
      <w:numFmt w:val="lowerLetter"/>
      <w:lvlText w:val="%5."/>
      <w:lvlJc w:val="left"/>
      <w:pPr>
        <w:ind w:left="3615" w:hanging="360"/>
      </w:pPr>
    </w:lvl>
    <w:lvl w:ilvl="5" w:tplc="0C09001B" w:tentative="1">
      <w:start w:val="1"/>
      <w:numFmt w:val="lowerRoman"/>
      <w:lvlText w:val="%6."/>
      <w:lvlJc w:val="right"/>
      <w:pPr>
        <w:ind w:left="4335" w:hanging="180"/>
      </w:pPr>
    </w:lvl>
    <w:lvl w:ilvl="6" w:tplc="0C09000F" w:tentative="1">
      <w:start w:val="1"/>
      <w:numFmt w:val="decimal"/>
      <w:lvlText w:val="%7."/>
      <w:lvlJc w:val="left"/>
      <w:pPr>
        <w:ind w:left="5055" w:hanging="360"/>
      </w:pPr>
    </w:lvl>
    <w:lvl w:ilvl="7" w:tplc="0C090019" w:tentative="1">
      <w:start w:val="1"/>
      <w:numFmt w:val="lowerLetter"/>
      <w:lvlText w:val="%8."/>
      <w:lvlJc w:val="left"/>
      <w:pPr>
        <w:ind w:left="5775" w:hanging="360"/>
      </w:pPr>
    </w:lvl>
    <w:lvl w:ilvl="8" w:tplc="0C09001B" w:tentative="1">
      <w:start w:val="1"/>
      <w:numFmt w:val="lowerRoman"/>
      <w:lvlText w:val="%9."/>
      <w:lvlJc w:val="right"/>
      <w:pPr>
        <w:ind w:left="6495" w:hanging="180"/>
      </w:pPr>
    </w:lvl>
  </w:abstractNum>
  <w:abstractNum w:abstractNumId="34">
    <w:nsid w:val="0A407CD1"/>
    <w:multiLevelType w:val="hybridMultilevel"/>
    <w:tmpl w:val="6D46B16C"/>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0AA81283"/>
    <w:multiLevelType w:val="hybridMultilevel"/>
    <w:tmpl w:val="AAE833F6"/>
    <w:lvl w:ilvl="0" w:tplc="FFFFFFFF">
      <w:start w:val="1"/>
      <w:numFmt w:val="decimal"/>
      <w:lvlText w:val="%1"/>
      <w:lvlJc w:val="left"/>
      <w:pPr>
        <w:tabs>
          <w:tab w:val="num" w:pos="567"/>
        </w:tabs>
        <w:ind w:left="567" w:hanging="567"/>
      </w:pPr>
    </w:lvl>
    <w:lvl w:ilvl="1" w:tplc="0C090017">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6">
    <w:nsid w:val="0AAE57FD"/>
    <w:multiLevelType w:val="hybridMultilevel"/>
    <w:tmpl w:val="A90A65DE"/>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nsid w:val="0B091519"/>
    <w:multiLevelType w:val="hybridMultilevel"/>
    <w:tmpl w:val="A7A00E2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8">
    <w:nsid w:val="0BCB27B4"/>
    <w:multiLevelType w:val="hybridMultilevel"/>
    <w:tmpl w:val="D9BA453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39">
    <w:nsid w:val="0BD76FFA"/>
    <w:multiLevelType w:val="hybridMultilevel"/>
    <w:tmpl w:val="3D78A844"/>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nsid w:val="0BF728DB"/>
    <w:multiLevelType w:val="hybridMultilevel"/>
    <w:tmpl w:val="3264AAAE"/>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nsid w:val="0C124402"/>
    <w:multiLevelType w:val="hybridMultilevel"/>
    <w:tmpl w:val="6C102A04"/>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nsid w:val="0CF826A5"/>
    <w:multiLevelType w:val="hybridMultilevel"/>
    <w:tmpl w:val="A9B284A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nsid w:val="0D257098"/>
    <w:multiLevelType w:val="hybridMultilevel"/>
    <w:tmpl w:val="F2E860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nsid w:val="0DA94E0B"/>
    <w:multiLevelType w:val="hybridMultilevel"/>
    <w:tmpl w:val="72D252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nsid w:val="0E741D7A"/>
    <w:multiLevelType w:val="hybridMultilevel"/>
    <w:tmpl w:val="13C02E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nsid w:val="0F2834E0"/>
    <w:multiLevelType w:val="hybridMultilevel"/>
    <w:tmpl w:val="794E1D22"/>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nsid w:val="0FA013A6"/>
    <w:multiLevelType w:val="hybridMultilevel"/>
    <w:tmpl w:val="1C6E2C06"/>
    <w:lvl w:ilvl="0" w:tplc="0C090001">
      <w:start w:val="1"/>
      <w:numFmt w:val="bullet"/>
      <w:lvlText w:val=""/>
      <w:lvlJc w:val="left"/>
      <w:pPr>
        <w:ind w:left="788" w:hanging="360"/>
      </w:pPr>
      <w:rPr>
        <w:rFonts w:ascii="Symbol" w:hAnsi="Symbol" w:hint="default"/>
      </w:rPr>
    </w:lvl>
    <w:lvl w:ilvl="1" w:tplc="0C090003" w:tentative="1">
      <w:start w:val="1"/>
      <w:numFmt w:val="bullet"/>
      <w:lvlText w:val="o"/>
      <w:lvlJc w:val="left"/>
      <w:pPr>
        <w:ind w:left="1508" w:hanging="360"/>
      </w:pPr>
      <w:rPr>
        <w:rFonts w:ascii="Courier New" w:hAnsi="Courier New" w:cs="Courier New" w:hint="default"/>
      </w:rPr>
    </w:lvl>
    <w:lvl w:ilvl="2" w:tplc="0C090005" w:tentative="1">
      <w:start w:val="1"/>
      <w:numFmt w:val="bullet"/>
      <w:lvlText w:val=""/>
      <w:lvlJc w:val="left"/>
      <w:pPr>
        <w:ind w:left="2228" w:hanging="360"/>
      </w:pPr>
      <w:rPr>
        <w:rFonts w:ascii="Wingdings" w:hAnsi="Wingdings" w:hint="default"/>
      </w:rPr>
    </w:lvl>
    <w:lvl w:ilvl="3" w:tplc="0C090001" w:tentative="1">
      <w:start w:val="1"/>
      <w:numFmt w:val="bullet"/>
      <w:lvlText w:val=""/>
      <w:lvlJc w:val="left"/>
      <w:pPr>
        <w:ind w:left="2948" w:hanging="360"/>
      </w:pPr>
      <w:rPr>
        <w:rFonts w:ascii="Symbol" w:hAnsi="Symbol" w:hint="default"/>
      </w:rPr>
    </w:lvl>
    <w:lvl w:ilvl="4" w:tplc="0C090003" w:tentative="1">
      <w:start w:val="1"/>
      <w:numFmt w:val="bullet"/>
      <w:lvlText w:val="o"/>
      <w:lvlJc w:val="left"/>
      <w:pPr>
        <w:ind w:left="3668" w:hanging="360"/>
      </w:pPr>
      <w:rPr>
        <w:rFonts w:ascii="Courier New" w:hAnsi="Courier New" w:cs="Courier New" w:hint="default"/>
      </w:rPr>
    </w:lvl>
    <w:lvl w:ilvl="5" w:tplc="0C090005" w:tentative="1">
      <w:start w:val="1"/>
      <w:numFmt w:val="bullet"/>
      <w:lvlText w:val=""/>
      <w:lvlJc w:val="left"/>
      <w:pPr>
        <w:ind w:left="4388" w:hanging="360"/>
      </w:pPr>
      <w:rPr>
        <w:rFonts w:ascii="Wingdings" w:hAnsi="Wingdings" w:hint="default"/>
      </w:rPr>
    </w:lvl>
    <w:lvl w:ilvl="6" w:tplc="0C090001" w:tentative="1">
      <w:start w:val="1"/>
      <w:numFmt w:val="bullet"/>
      <w:lvlText w:val=""/>
      <w:lvlJc w:val="left"/>
      <w:pPr>
        <w:ind w:left="5108" w:hanging="360"/>
      </w:pPr>
      <w:rPr>
        <w:rFonts w:ascii="Symbol" w:hAnsi="Symbol" w:hint="default"/>
      </w:rPr>
    </w:lvl>
    <w:lvl w:ilvl="7" w:tplc="0C090003" w:tentative="1">
      <w:start w:val="1"/>
      <w:numFmt w:val="bullet"/>
      <w:lvlText w:val="o"/>
      <w:lvlJc w:val="left"/>
      <w:pPr>
        <w:ind w:left="5828" w:hanging="360"/>
      </w:pPr>
      <w:rPr>
        <w:rFonts w:ascii="Courier New" w:hAnsi="Courier New" w:cs="Courier New" w:hint="default"/>
      </w:rPr>
    </w:lvl>
    <w:lvl w:ilvl="8" w:tplc="0C090005" w:tentative="1">
      <w:start w:val="1"/>
      <w:numFmt w:val="bullet"/>
      <w:lvlText w:val=""/>
      <w:lvlJc w:val="left"/>
      <w:pPr>
        <w:ind w:left="6548" w:hanging="360"/>
      </w:pPr>
      <w:rPr>
        <w:rFonts w:ascii="Wingdings" w:hAnsi="Wingdings" w:hint="default"/>
      </w:rPr>
    </w:lvl>
  </w:abstractNum>
  <w:abstractNum w:abstractNumId="48">
    <w:nsid w:val="0FBE1852"/>
    <w:multiLevelType w:val="hybridMultilevel"/>
    <w:tmpl w:val="4E849728"/>
    <w:lvl w:ilvl="0" w:tplc="EB5E021A">
      <w:start w:val="1"/>
      <w:numFmt w:val="bullet"/>
      <w:lvlText w:val="-"/>
      <w:lvlJc w:val="left"/>
      <w:pPr>
        <w:ind w:left="720" w:hanging="360"/>
      </w:pPr>
      <w:rPr>
        <w:rFonts w:ascii="Arial Narrow" w:hAnsi="Arial Narrow" w:hint="default"/>
        <w:sz w:val="24"/>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9">
    <w:nsid w:val="0FD873ED"/>
    <w:multiLevelType w:val="hybridMultilevel"/>
    <w:tmpl w:val="B5AC2F64"/>
    <w:lvl w:ilvl="0" w:tplc="0C09000B">
      <w:start w:val="1"/>
      <w:numFmt w:val="bullet"/>
      <w:lvlText w:val=""/>
      <w:lvlJc w:val="left"/>
      <w:pPr>
        <w:ind w:left="720" w:hanging="360"/>
      </w:pPr>
      <w:rPr>
        <w:rFonts w:ascii="Wingdings" w:hAnsi="Wingdings" w:hint="default"/>
      </w:rPr>
    </w:lvl>
    <w:lvl w:ilvl="1" w:tplc="0C09000B">
      <w:start w:val="1"/>
      <w:numFmt w:val="bullet"/>
      <w:lvlText w:val=""/>
      <w:lvlJc w:val="left"/>
      <w:pPr>
        <w:ind w:left="1800" w:hanging="72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0">
    <w:nsid w:val="10571BAF"/>
    <w:multiLevelType w:val="hybridMultilevel"/>
    <w:tmpl w:val="7E4CB294"/>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51">
    <w:nsid w:val="10B23140"/>
    <w:multiLevelType w:val="hybridMultilevel"/>
    <w:tmpl w:val="3A3434CC"/>
    <w:lvl w:ilvl="0" w:tplc="0C09000F">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nsid w:val="10B935FD"/>
    <w:multiLevelType w:val="hybridMultilevel"/>
    <w:tmpl w:val="B540DC3E"/>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3">
    <w:nsid w:val="11F21EFF"/>
    <w:multiLevelType w:val="hybridMultilevel"/>
    <w:tmpl w:val="AA447E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4">
    <w:nsid w:val="133A4B8B"/>
    <w:multiLevelType w:val="hybridMultilevel"/>
    <w:tmpl w:val="D46240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nsid w:val="134E480D"/>
    <w:multiLevelType w:val="hybridMultilevel"/>
    <w:tmpl w:val="69A0AC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6">
    <w:nsid w:val="13777615"/>
    <w:multiLevelType w:val="hybridMultilevel"/>
    <w:tmpl w:val="ADD8AE7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7">
    <w:nsid w:val="13833781"/>
    <w:multiLevelType w:val="hybridMultilevel"/>
    <w:tmpl w:val="23AE2A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8">
    <w:nsid w:val="13AD7C13"/>
    <w:multiLevelType w:val="hybridMultilevel"/>
    <w:tmpl w:val="7DDAA066"/>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9">
    <w:nsid w:val="13B66940"/>
    <w:multiLevelType w:val="hybridMultilevel"/>
    <w:tmpl w:val="1FAC8B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0">
    <w:nsid w:val="141F2B75"/>
    <w:multiLevelType w:val="hybridMultilevel"/>
    <w:tmpl w:val="BFDCF7FA"/>
    <w:lvl w:ilvl="0" w:tplc="0C09000B">
      <w:start w:val="1"/>
      <w:numFmt w:val="bullet"/>
      <w:lvlText w:val=""/>
      <w:lvlJc w:val="left"/>
      <w:pPr>
        <w:ind w:left="1287" w:hanging="360"/>
      </w:pPr>
      <w:rPr>
        <w:rFonts w:ascii="Wingdings" w:hAnsi="Wingdings"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61">
    <w:nsid w:val="144C6429"/>
    <w:multiLevelType w:val="hybridMultilevel"/>
    <w:tmpl w:val="BD76E55E"/>
    <w:lvl w:ilvl="0" w:tplc="EAC66FDC">
      <w:numFmt w:val="bullet"/>
      <w:lvlText w:val="-"/>
      <w:lvlJc w:val="left"/>
      <w:pPr>
        <w:ind w:left="927" w:hanging="360"/>
      </w:pPr>
      <w:rPr>
        <w:rFonts w:ascii="Arial" w:eastAsiaTheme="minorEastAsia" w:hAnsi="Arial" w:cs="Arial" w:hint="default"/>
      </w:rPr>
    </w:lvl>
    <w:lvl w:ilvl="1" w:tplc="0C090003" w:tentative="1">
      <w:start w:val="1"/>
      <w:numFmt w:val="bullet"/>
      <w:lvlText w:val="o"/>
      <w:lvlJc w:val="left"/>
      <w:pPr>
        <w:ind w:left="1647" w:hanging="360"/>
      </w:pPr>
      <w:rPr>
        <w:rFonts w:ascii="Courier New" w:hAnsi="Courier New" w:cs="Courier New" w:hint="default"/>
      </w:rPr>
    </w:lvl>
    <w:lvl w:ilvl="2" w:tplc="0C090005" w:tentative="1">
      <w:start w:val="1"/>
      <w:numFmt w:val="bullet"/>
      <w:lvlText w:val=""/>
      <w:lvlJc w:val="left"/>
      <w:pPr>
        <w:ind w:left="2367" w:hanging="360"/>
      </w:pPr>
      <w:rPr>
        <w:rFonts w:ascii="Wingdings" w:hAnsi="Wingdings" w:hint="default"/>
      </w:rPr>
    </w:lvl>
    <w:lvl w:ilvl="3" w:tplc="0C090001" w:tentative="1">
      <w:start w:val="1"/>
      <w:numFmt w:val="bullet"/>
      <w:lvlText w:val=""/>
      <w:lvlJc w:val="left"/>
      <w:pPr>
        <w:ind w:left="3087" w:hanging="360"/>
      </w:pPr>
      <w:rPr>
        <w:rFonts w:ascii="Symbol" w:hAnsi="Symbol" w:hint="default"/>
      </w:rPr>
    </w:lvl>
    <w:lvl w:ilvl="4" w:tplc="0C090003" w:tentative="1">
      <w:start w:val="1"/>
      <w:numFmt w:val="bullet"/>
      <w:lvlText w:val="o"/>
      <w:lvlJc w:val="left"/>
      <w:pPr>
        <w:ind w:left="3807" w:hanging="360"/>
      </w:pPr>
      <w:rPr>
        <w:rFonts w:ascii="Courier New" w:hAnsi="Courier New" w:cs="Courier New" w:hint="default"/>
      </w:rPr>
    </w:lvl>
    <w:lvl w:ilvl="5" w:tplc="0C090005" w:tentative="1">
      <w:start w:val="1"/>
      <w:numFmt w:val="bullet"/>
      <w:lvlText w:val=""/>
      <w:lvlJc w:val="left"/>
      <w:pPr>
        <w:ind w:left="4527" w:hanging="360"/>
      </w:pPr>
      <w:rPr>
        <w:rFonts w:ascii="Wingdings" w:hAnsi="Wingdings" w:hint="default"/>
      </w:rPr>
    </w:lvl>
    <w:lvl w:ilvl="6" w:tplc="0C090001" w:tentative="1">
      <w:start w:val="1"/>
      <w:numFmt w:val="bullet"/>
      <w:lvlText w:val=""/>
      <w:lvlJc w:val="left"/>
      <w:pPr>
        <w:ind w:left="5247" w:hanging="360"/>
      </w:pPr>
      <w:rPr>
        <w:rFonts w:ascii="Symbol" w:hAnsi="Symbol" w:hint="default"/>
      </w:rPr>
    </w:lvl>
    <w:lvl w:ilvl="7" w:tplc="0C090003" w:tentative="1">
      <w:start w:val="1"/>
      <w:numFmt w:val="bullet"/>
      <w:lvlText w:val="o"/>
      <w:lvlJc w:val="left"/>
      <w:pPr>
        <w:ind w:left="5967" w:hanging="360"/>
      </w:pPr>
      <w:rPr>
        <w:rFonts w:ascii="Courier New" w:hAnsi="Courier New" w:cs="Courier New" w:hint="default"/>
      </w:rPr>
    </w:lvl>
    <w:lvl w:ilvl="8" w:tplc="0C090005" w:tentative="1">
      <w:start w:val="1"/>
      <w:numFmt w:val="bullet"/>
      <w:lvlText w:val=""/>
      <w:lvlJc w:val="left"/>
      <w:pPr>
        <w:ind w:left="6687" w:hanging="360"/>
      </w:pPr>
      <w:rPr>
        <w:rFonts w:ascii="Wingdings" w:hAnsi="Wingdings" w:hint="default"/>
      </w:rPr>
    </w:lvl>
  </w:abstractNum>
  <w:abstractNum w:abstractNumId="62">
    <w:nsid w:val="14DB4D69"/>
    <w:multiLevelType w:val="hybridMultilevel"/>
    <w:tmpl w:val="F6D294F2"/>
    <w:lvl w:ilvl="0" w:tplc="0C090003">
      <w:start w:val="1"/>
      <w:numFmt w:val="bullet"/>
      <w:lvlText w:val=""/>
      <w:lvlJc w:val="left"/>
      <w:pPr>
        <w:ind w:left="1429" w:hanging="360"/>
      </w:pPr>
      <w:rPr>
        <w:rFonts w:ascii="Wingdings" w:hAnsi="Wingdings"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63">
    <w:nsid w:val="16045587"/>
    <w:multiLevelType w:val="multilevel"/>
    <w:tmpl w:val="F7F077B8"/>
    <w:lvl w:ilvl="0">
      <w:start w:val="1"/>
      <w:numFmt w:val="none"/>
      <w:pStyle w:val="Style1"/>
      <w:suff w:val="nothing"/>
      <w:lvlText w:val=""/>
      <w:lvlJc w:val="left"/>
      <w:pPr>
        <w:ind w:left="0" w:firstLine="0"/>
      </w:pPr>
      <w:rPr>
        <w:rFonts w:ascii="Garamond" w:hAnsi="Garamond" w:hint="default"/>
        <w:b/>
        <w:i w:val="0"/>
        <w:sz w:val="28"/>
      </w:rPr>
    </w:lvl>
    <w:lvl w:ilvl="1">
      <w:start w:val="1"/>
      <w:numFmt w:val="decimal"/>
      <w:lvlRestart w:val="0"/>
      <w:pStyle w:val="Style2"/>
      <w:lvlText w:val="%1%2."/>
      <w:lvlJc w:val="left"/>
      <w:pPr>
        <w:tabs>
          <w:tab w:val="num" w:pos="3970"/>
        </w:tabs>
        <w:ind w:left="3970" w:hanging="567"/>
      </w:pPr>
      <w:rPr>
        <w:rFonts w:ascii="Arial" w:hAnsi="Arial" w:cs="Arial" w:hint="default"/>
        <w:b/>
        <w:i w:val="0"/>
        <w:caps w:val="0"/>
        <w:strike w:val="0"/>
        <w:dstrike w:val="0"/>
        <w:vanish w:val="0"/>
        <w:color w:val="000000"/>
        <w:sz w:val="32"/>
        <w:szCs w:val="3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5671"/>
        </w:tabs>
        <w:ind w:left="5671" w:hanging="567"/>
      </w:pPr>
      <w:rPr>
        <w:rFonts w:ascii="Arial" w:hAnsi="Arial" w:hint="default"/>
        <w:b/>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Agenda4"/>
      <w:lvlText w:val="(%4)"/>
      <w:lvlJc w:val="left"/>
      <w:pPr>
        <w:tabs>
          <w:tab w:val="num" w:pos="567"/>
        </w:tabs>
        <w:ind w:left="567" w:hanging="851"/>
      </w:pPr>
      <w:rPr>
        <w:rFonts w:ascii="Garamond" w:hAnsi="Garamond" w:hint="default"/>
        <w:b/>
        <w:i/>
        <w:sz w:val="24"/>
      </w:rPr>
    </w:lvl>
    <w:lvl w:ilvl="4">
      <w:start w:val="1"/>
      <w:numFmt w:val="decimal"/>
      <w:lvlText w:val="%1.%2.%3.%4.%5"/>
      <w:lvlJc w:val="left"/>
      <w:pPr>
        <w:tabs>
          <w:tab w:val="num" w:pos="724"/>
        </w:tabs>
        <w:ind w:left="724" w:hanging="1008"/>
      </w:pPr>
      <w:rPr>
        <w:rFonts w:hint="default"/>
      </w:rPr>
    </w:lvl>
    <w:lvl w:ilvl="5">
      <w:start w:val="1"/>
      <w:numFmt w:val="decimal"/>
      <w:lvlText w:val="%1.%2.%3.%4.%5.%6"/>
      <w:lvlJc w:val="left"/>
      <w:pPr>
        <w:tabs>
          <w:tab w:val="num" w:pos="868"/>
        </w:tabs>
        <w:ind w:left="868" w:hanging="1152"/>
      </w:pPr>
      <w:rPr>
        <w:rFonts w:hint="default"/>
      </w:rPr>
    </w:lvl>
    <w:lvl w:ilvl="6">
      <w:start w:val="1"/>
      <w:numFmt w:val="decimal"/>
      <w:lvlText w:val="%1.%2.%3.%4.%5.%6.%7"/>
      <w:lvlJc w:val="left"/>
      <w:pPr>
        <w:tabs>
          <w:tab w:val="num" w:pos="1012"/>
        </w:tabs>
        <w:ind w:left="1012" w:hanging="1296"/>
      </w:pPr>
      <w:rPr>
        <w:rFonts w:hint="default"/>
      </w:rPr>
    </w:lvl>
    <w:lvl w:ilvl="7">
      <w:start w:val="1"/>
      <w:numFmt w:val="decimal"/>
      <w:lvlText w:val="%1.%2.%3.%4.%5.%6.%7.%8"/>
      <w:lvlJc w:val="left"/>
      <w:pPr>
        <w:tabs>
          <w:tab w:val="num" w:pos="1156"/>
        </w:tabs>
        <w:ind w:left="1156" w:hanging="1440"/>
      </w:pPr>
      <w:rPr>
        <w:rFonts w:hint="default"/>
      </w:rPr>
    </w:lvl>
    <w:lvl w:ilvl="8">
      <w:start w:val="1"/>
      <w:numFmt w:val="decimal"/>
      <w:lvlText w:val="%1.%2.%3.%4.%5.%6.%7.%8.%9"/>
      <w:lvlJc w:val="left"/>
      <w:pPr>
        <w:tabs>
          <w:tab w:val="num" w:pos="1300"/>
        </w:tabs>
        <w:ind w:left="1300" w:hanging="1584"/>
      </w:pPr>
      <w:rPr>
        <w:rFonts w:hint="default"/>
      </w:rPr>
    </w:lvl>
  </w:abstractNum>
  <w:abstractNum w:abstractNumId="64">
    <w:nsid w:val="161D09DD"/>
    <w:multiLevelType w:val="hybridMultilevel"/>
    <w:tmpl w:val="4E94F048"/>
    <w:lvl w:ilvl="0" w:tplc="0C090003">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5">
    <w:nsid w:val="17147FF3"/>
    <w:multiLevelType w:val="hybridMultilevel"/>
    <w:tmpl w:val="BD2CC4C0"/>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6">
    <w:nsid w:val="182624E5"/>
    <w:multiLevelType w:val="hybridMultilevel"/>
    <w:tmpl w:val="46F6AC00"/>
    <w:lvl w:ilvl="0" w:tplc="0C090001">
      <w:start w:val="1"/>
      <w:numFmt w:val="bullet"/>
      <w:lvlText w:val=""/>
      <w:lvlJc w:val="left"/>
      <w:pPr>
        <w:tabs>
          <w:tab w:val="num" w:pos="1134"/>
        </w:tabs>
        <w:ind w:left="1134" w:hanging="414"/>
      </w:pPr>
      <w:rPr>
        <w:rFonts w:ascii="Symbol" w:hAnsi="Symbol" w:hint="default"/>
      </w:rPr>
    </w:lvl>
    <w:lvl w:ilvl="1" w:tplc="0C090003">
      <w:start w:val="1"/>
      <w:numFmt w:val="bullet"/>
      <w:lvlText w:val=""/>
      <w:lvlJc w:val="left"/>
      <w:pPr>
        <w:tabs>
          <w:tab w:val="num" w:pos="1440"/>
        </w:tabs>
        <w:ind w:left="1440" w:hanging="360"/>
      </w:pPr>
      <w:rPr>
        <w:rFonts w:ascii="Wingdings" w:hAnsi="Wingdings" w:hint="default"/>
      </w:rPr>
    </w:lvl>
    <w:lvl w:ilvl="2" w:tplc="0C090005">
      <w:start w:val="1"/>
      <w:numFmt w:val="bullet"/>
      <w:lvlText w:val=""/>
      <w:lvlJc w:val="left"/>
      <w:pPr>
        <w:tabs>
          <w:tab w:val="num" w:pos="2214"/>
        </w:tabs>
        <w:ind w:left="2214" w:hanging="414"/>
      </w:pPr>
      <w:rPr>
        <w:rFonts w:ascii="Symbol" w:hAnsi="Symbol"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7">
    <w:nsid w:val="18CE5A4C"/>
    <w:multiLevelType w:val="hybridMultilevel"/>
    <w:tmpl w:val="A4DE4248"/>
    <w:lvl w:ilvl="0" w:tplc="9A4CFA3E">
      <w:start w:val="1"/>
      <w:numFmt w:val="bullet"/>
      <w:lvlText w:val=""/>
      <w:lvlJc w:val="left"/>
      <w:pPr>
        <w:ind w:left="357" w:hanging="360"/>
      </w:pPr>
      <w:rPr>
        <w:rFonts w:ascii="Symbol" w:hAnsi="Symbol" w:hint="default"/>
      </w:rPr>
    </w:lvl>
    <w:lvl w:ilvl="1" w:tplc="0C090003">
      <w:start w:val="1"/>
      <w:numFmt w:val="bullet"/>
      <w:lvlText w:val=""/>
      <w:lvlJc w:val="left"/>
      <w:pPr>
        <w:ind w:left="1077" w:hanging="360"/>
      </w:pPr>
      <w:rPr>
        <w:rFonts w:ascii="Wingdings" w:hAnsi="Wingdings" w:hint="default"/>
      </w:rPr>
    </w:lvl>
    <w:lvl w:ilvl="2" w:tplc="0C090005">
      <w:start w:val="1"/>
      <w:numFmt w:val="bullet"/>
      <w:lvlText w:val=""/>
      <w:lvlJc w:val="left"/>
      <w:pPr>
        <w:ind w:left="1797" w:hanging="360"/>
      </w:pPr>
      <w:rPr>
        <w:rFonts w:ascii="Wingdings" w:hAnsi="Wingdings" w:hint="default"/>
      </w:rPr>
    </w:lvl>
    <w:lvl w:ilvl="3" w:tplc="0C090001" w:tentative="1">
      <w:start w:val="1"/>
      <w:numFmt w:val="bullet"/>
      <w:lvlText w:val=""/>
      <w:lvlJc w:val="left"/>
      <w:pPr>
        <w:ind w:left="2517" w:hanging="360"/>
      </w:pPr>
      <w:rPr>
        <w:rFonts w:ascii="Symbol" w:hAnsi="Symbol" w:hint="default"/>
      </w:rPr>
    </w:lvl>
    <w:lvl w:ilvl="4" w:tplc="0C090003" w:tentative="1">
      <w:start w:val="1"/>
      <w:numFmt w:val="bullet"/>
      <w:lvlText w:val="o"/>
      <w:lvlJc w:val="left"/>
      <w:pPr>
        <w:ind w:left="3237" w:hanging="360"/>
      </w:pPr>
      <w:rPr>
        <w:rFonts w:ascii="Courier New" w:hAnsi="Courier New" w:cs="Courier New" w:hint="default"/>
      </w:rPr>
    </w:lvl>
    <w:lvl w:ilvl="5" w:tplc="0C090005" w:tentative="1">
      <w:start w:val="1"/>
      <w:numFmt w:val="bullet"/>
      <w:lvlText w:val=""/>
      <w:lvlJc w:val="left"/>
      <w:pPr>
        <w:ind w:left="3957" w:hanging="360"/>
      </w:pPr>
      <w:rPr>
        <w:rFonts w:ascii="Wingdings" w:hAnsi="Wingdings" w:hint="default"/>
      </w:rPr>
    </w:lvl>
    <w:lvl w:ilvl="6" w:tplc="0C090001" w:tentative="1">
      <w:start w:val="1"/>
      <w:numFmt w:val="bullet"/>
      <w:lvlText w:val=""/>
      <w:lvlJc w:val="left"/>
      <w:pPr>
        <w:ind w:left="4677" w:hanging="360"/>
      </w:pPr>
      <w:rPr>
        <w:rFonts w:ascii="Symbol" w:hAnsi="Symbol" w:hint="default"/>
      </w:rPr>
    </w:lvl>
    <w:lvl w:ilvl="7" w:tplc="0C090003" w:tentative="1">
      <w:start w:val="1"/>
      <w:numFmt w:val="bullet"/>
      <w:lvlText w:val="o"/>
      <w:lvlJc w:val="left"/>
      <w:pPr>
        <w:ind w:left="5397" w:hanging="360"/>
      </w:pPr>
      <w:rPr>
        <w:rFonts w:ascii="Courier New" w:hAnsi="Courier New" w:cs="Courier New" w:hint="default"/>
      </w:rPr>
    </w:lvl>
    <w:lvl w:ilvl="8" w:tplc="0C090005" w:tentative="1">
      <w:start w:val="1"/>
      <w:numFmt w:val="bullet"/>
      <w:lvlText w:val=""/>
      <w:lvlJc w:val="left"/>
      <w:pPr>
        <w:ind w:left="6117" w:hanging="360"/>
      </w:pPr>
      <w:rPr>
        <w:rFonts w:ascii="Wingdings" w:hAnsi="Wingdings" w:hint="default"/>
      </w:rPr>
    </w:lvl>
  </w:abstractNum>
  <w:abstractNum w:abstractNumId="68">
    <w:nsid w:val="19B85345"/>
    <w:multiLevelType w:val="hybridMultilevel"/>
    <w:tmpl w:val="90987CB6"/>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9">
    <w:nsid w:val="19F20915"/>
    <w:multiLevelType w:val="hybridMultilevel"/>
    <w:tmpl w:val="A4A039D8"/>
    <w:lvl w:ilvl="0" w:tplc="8382B790">
      <w:start w:val="1"/>
      <w:numFmt w:val="decimal"/>
      <w:pStyle w:val="Style3"/>
      <w:lvlText w:val="%1."/>
      <w:lvlJc w:val="left"/>
      <w:pPr>
        <w:ind w:left="3904" w:hanging="360"/>
      </w:pPr>
      <w:rPr>
        <w:rFonts w:ascii="Arial Bold" w:hAnsi="Arial Bold" w:hint="default"/>
        <w:b/>
        <w:i w:val="0"/>
        <w:sz w:val="28"/>
      </w:rPr>
    </w:lvl>
    <w:lvl w:ilvl="1" w:tplc="0C090019" w:tentative="1">
      <w:start w:val="1"/>
      <w:numFmt w:val="lowerLetter"/>
      <w:lvlText w:val="%2."/>
      <w:lvlJc w:val="left"/>
      <w:pPr>
        <w:ind w:left="4624" w:hanging="360"/>
      </w:pPr>
    </w:lvl>
    <w:lvl w:ilvl="2" w:tplc="0C09001B" w:tentative="1">
      <w:start w:val="1"/>
      <w:numFmt w:val="lowerRoman"/>
      <w:lvlText w:val="%3."/>
      <w:lvlJc w:val="right"/>
      <w:pPr>
        <w:ind w:left="5344" w:hanging="180"/>
      </w:pPr>
    </w:lvl>
    <w:lvl w:ilvl="3" w:tplc="0C09000F" w:tentative="1">
      <w:start w:val="1"/>
      <w:numFmt w:val="decimal"/>
      <w:lvlText w:val="%4."/>
      <w:lvlJc w:val="left"/>
      <w:pPr>
        <w:ind w:left="6064" w:hanging="360"/>
      </w:pPr>
    </w:lvl>
    <w:lvl w:ilvl="4" w:tplc="0C090019" w:tentative="1">
      <w:start w:val="1"/>
      <w:numFmt w:val="lowerLetter"/>
      <w:lvlText w:val="%5."/>
      <w:lvlJc w:val="left"/>
      <w:pPr>
        <w:ind w:left="6784" w:hanging="360"/>
      </w:pPr>
    </w:lvl>
    <w:lvl w:ilvl="5" w:tplc="0C09001B" w:tentative="1">
      <w:start w:val="1"/>
      <w:numFmt w:val="lowerRoman"/>
      <w:lvlText w:val="%6."/>
      <w:lvlJc w:val="right"/>
      <w:pPr>
        <w:ind w:left="7504" w:hanging="180"/>
      </w:pPr>
    </w:lvl>
    <w:lvl w:ilvl="6" w:tplc="0C09000F" w:tentative="1">
      <w:start w:val="1"/>
      <w:numFmt w:val="decimal"/>
      <w:lvlText w:val="%7."/>
      <w:lvlJc w:val="left"/>
      <w:pPr>
        <w:ind w:left="8224" w:hanging="360"/>
      </w:pPr>
    </w:lvl>
    <w:lvl w:ilvl="7" w:tplc="0C090019" w:tentative="1">
      <w:start w:val="1"/>
      <w:numFmt w:val="lowerLetter"/>
      <w:lvlText w:val="%8."/>
      <w:lvlJc w:val="left"/>
      <w:pPr>
        <w:ind w:left="8944" w:hanging="360"/>
      </w:pPr>
    </w:lvl>
    <w:lvl w:ilvl="8" w:tplc="0C09001B" w:tentative="1">
      <w:start w:val="1"/>
      <w:numFmt w:val="lowerRoman"/>
      <w:lvlText w:val="%9."/>
      <w:lvlJc w:val="right"/>
      <w:pPr>
        <w:ind w:left="9664" w:hanging="180"/>
      </w:pPr>
    </w:lvl>
  </w:abstractNum>
  <w:abstractNum w:abstractNumId="70">
    <w:nsid w:val="1A600151"/>
    <w:multiLevelType w:val="hybridMultilevel"/>
    <w:tmpl w:val="4482AC6C"/>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1">
    <w:nsid w:val="1ACA6F40"/>
    <w:multiLevelType w:val="hybridMultilevel"/>
    <w:tmpl w:val="98963F00"/>
    <w:lvl w:ilvl="0" w:tplc="0C090003">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2">
    <w:nsid w:val="1B147D27"/>
    <w:multiLevelType w:val="hybridMultilevel"/>
    <w:tmpl w:val="16260E3A"/>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3">
    <w:nsid w:val="1B8F0335"/>
    <w:multiLevelType w:val="hybridMultilevel"/>
    <w:tmpl w:val="82AEC8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4">
    <w:nsid w:val="1C117D37"/>
    <w:multiLevelType w:val="hybridMultilevel"/>
    <w:tmpl w:val="FE466DC0"/>
    <w:lvl w:ilvl="0" w:tplc="0C090003">
      <w:start w:val="1"/>
      <w:numFmt w:val="bullet"/>
      <w:lvlText w:val=""/>
      <w:lvlJc w:val="left"/>
      <w:pPr>
        <w:ind w:left="1287" w:hanging="360"/>
      </w:pPr>
      <w:rPr>
        <w:rFonts w:ascii="Wingdings" w:hAnsi="Wingdings" w:hint="default"/>
        <w:sz w:val="24"/>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75">
    <w:nsid w:val="1C2270E5"/>
    <w:multiLevelType w:val="hybridMultilevel"/>
    <w:tmpl w:val="CCA09164"/>
    <w:lvl w:ilvl="0" w:tplc="0C090001">
      <w:start w:val="1"/>
      <w:numFmt w:val="bullet"/>
      <w:lvlText w:val=""/>
      <w:lvlJc w:val="left"/>
      <w:pPr>
        <w:tabs>
          <w:tab w:val="num" w:pos="720"/>
        </w:tabs>
        <w:ind w:left="720" w:hanging="360"/>
      </w:pPr>
      <w:rPr>
        <w:rFonts w:ascii="Symbol" w:hAnsi="Symbol" w:hint="default"/>
      </w:rPr>
    </w:lvl>
    <w:lvl w:ilvl="1" w:tplc="0C09000F">
      <w:start w:val="1"/>
      <w:numFmt w:val="decimal"/>
      <w:lvlText w:val="%2."/>
      <w:lvlJc w:val="left"/>
      <w:pPr>
        <w:tabs>
          <w:tab w:val="num" w:pos="1440"/>
        </w:tabs>
        <w:ind w:left="1440" w:hanging="360"/>
      </w:pPr>
      <w:rPr>
        <w:rFonts w:hint="default"/>
      </w:rPr>
    </w:lvl>
    <w:lvl w:ilvl="2" w:tplc="0C090013">
      <w:start w:val="1"/>
      <w:numFmt w:val="upperRoman"/>
      <w:lvlText w:val="%3."/>
      <w:lvlJc w:val="right"/>
      <w:pPr>
        <w:tabs>
          <w:tab w:val="num" w:pos="2160"/>
        </w:tabs>
        <w:ind w:left="2160" w:hanging="360"/>
      </w:pPr>
      <w:rPr>
        <w:rFont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6">
    <w:nsid w:val="1D2F533F"/>
    <w:multiLevelType w:val="hybridMultilevel"/>
    <w:tmpl w:val="B320533E"/>
    <w:lvl w:ilvl="0" w:tplc="EB5E021A">
      <w:start w:val="1"/>
      <w:numFmt w:val="bullet"/>
      <w:lvlText w:val="-"/>
      <w:lvlJc w:val="left"/>
      <w:pPr>
        <w:ind w:left="720" w:hanging="360"/>
      </w:pPr>
      <w:rPr>
        <w:rFonts w:ascii="Arial Narrow" w:hAnsi="Arial Narrow" w:hint="default"/>
        <w:sz w:val="24"/>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7">
    <w:nsid w:val="1D494052"/>
    <w:multiLevelType w:val="hybridMultilevel"/>
    <w:tmpl w:val="BE28B7BE"/>
    <w:lvl w:ilvl="0" w:tplc="0C090017">
      <w:start w:val="1"/>
      <w:numFmt w:val="lowerLetter"/>
      <w:lvlText w:val="%1)"/>
      <w:lvlJc w:val="left"/>
      <w:pPr>
        <w:ind w:left="996" w:hanging="570"/>
      </w:pPr>
    </w:lvl>
    <w:lvl w:ilvl="1" w:tplc="0C090019">
      <w:start w:val="1"/>
      <w:numFmt w:val="lowerLetter"/>
      <w:lvlText w:val="%2."/>
      <w:lvlJc w:val="left"/>
      <w:pPr>
        <w:ind w:left="1506" w:hanging="360"/>
      </w:pPr>
    </w:lvl>
    <w:lvl w:ilvl="2" w:tplc="0C09001B">
      <w:start w:val="1"/>
      <w:numFmt w:val="lowerRoman"/>
      <w:lvlText w:val="%3."/>
      <w:lvlJc w:val="right"/>
      <w:pPr>
        <w:ind w:left="2226" w:hanging="180"/>
      </w:pPr>
    </w:lvl>
    <w:lvl w:ilvl="3" w:tplc="0C09000F">
      <w:start w:val="1"/>
      <w:numFmt w:val="decimal"/>
      <w:lvlText w:val="%4."/>
      <w:lvlJc w:val="left"/>
      <w:pPr>
        <w:ind w:left="2946" w:hanging="360"/>
      </w:pPr>
    </w:lvl>
    <w:lvl w:ilvl="4" w:tplc="0C090019">
      <w:start w:val="1"/>
      <w:numFmt w:val="lowerLetter"/>
      <w:lvlText w:val="%5."/>
      <w:lvlJc w:val="left"/>
      <w:pPr>
        <w:ind w:left="3666" w:hanging="360"/>
      </w:pPr>
    </w:lvl>
    <w:lvl w:ilvl="5" w:tplc="0C09001B">
      <w:start w:val="1"/>
      <w:numFmt w:val="lowerRoman"/>
      <w:lvlText w:val="%6."/>
      <w:lvlJc w:val="right"/>
      <w:pPr>
        <w:ind w:left="4386" w:hanging="180"/>
      </w:pPr>
    </w:lvl>
    <w:lvl w:ilvl="6" w:tplc="0C09000F">
      <w:start w:val="1"/>
      <w:numFmt w:val="decimal"/>
      <w:lvlText w:val="%7."/>
      <w:lvlJc w:val="left"/>
      <w:pPr>
        <w:ind w:left="5106" w:hanging="360"/>
      </w:pPr>
    </w:lvl>
    <w:lvl w:ilvl="7" w:tplc="0C090019">
      <w:start w:val="1"/>
      <w:numFmt w:val="lowerLetter"/>
      <w:lvlText w:val="%8."/>
      <w:lvlJc w:val="left"/>
      <w:pPr>
        <w:ind w:left="5826" w:hanging="360"/>
      </w:pPr>
    </w:lvl>
    <w:lvl w:ilvl="8" w:tplc="0C09001B">
      <w:start w:val="1"/>
      <w:numFmt w:val="lowerRoman"/>
      <w:lvlText w:val="%9."/>
      <w:lvlJc w:val="right"/>
      <w:pPr>
        <w:ind w:left="6546" w:hanging="180"/>
      </w:pPr>
    </w:lvl>
  </w:abstractNum>
  <w:abstractNum w:abstractNumId="78">
    <w:nsid w:val="1DA16A17"/>
    <w:multiLevelType w:val="hybridMultilevel"/>
    <w:tmpl w:val="A1F22A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9">
    <w:nsid w:val="1DD07579"/>
    <w:multiLevelType w:val="hybridMultilevel"/>
    <w:tmpl w:val="D0D4E9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0">
    <w:nsid w:val="1DE87A28"/>
    <w:multiLevelType w:val="hybridMultilevel"/>
    <w:tmpl w:val="563A5806"/>
    <w:lvl w:ilvl="0" w:tplc="73A892D8">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1">
    <w:nsid w:val="1E27646C"/>
    <w:multiLevelType w:val="hybridMultilevel"/>
    <w:tmpl w:val="3B22F6A0"/>
    <w:lvl w:ilvl="0" w:tplc="0C09000B">
      <w:start w:val="1"/>
      <w:numFmt w:val="bullet"/>
      <w:lvlText w:val=""/>
      <w:lvlJc w:val="left"/>
      <w:pPr>
        <w:ind w:left="927" w:hanging="360"/>
      </w:pPr>
      <w:rPr>
        <w:rFonts w:ascii="Wingdings" w:hAnsi="Wingdings" w:hint="default"/>
      </w:rPr>
    </w:lvl>
    <w:lvl w:ilvl="1" w:tplc="0C090003">
      <w:start w:val="1"/>
      <w:numFmt w:val="bullet"/>
      <w:lvlText w:val="o"/>
      <w:lvlJc w:val="left"/>
      <w:pPr>
        <w:ind w:left="1647" w:hanging="360"/>
      </w:pPr>
      <w:rPr>
        <w:rFonts w:ascii="Courier New" w:hAnsi="Courier New" w:cs="Courier New" w:hint="default"/>
      </w:rPr>
    </w:lvl>
    <w:lvl w:ilvl="2" w:tplc="0C090005">
      <w:start w:val="1"/>
      <w:numFmt w:val="bullet"/>
      <w:lvlText w:val=""/>
      <w:lvlJc w:val="left"/>
      <w:pPr>
        <w:ind w:left="2367" w:hanging="360"/>
      </w:pPr>
      <w:rPr>
        <w:rFonts w:ascii="Wingdings" w:hAnsi="Wingdings" w:hint="default"/>
      </w:rPr>
    </w:lvl>
    <w:lvl w:ilvl="3" w:tplc="0C090001">
      <w:start w:val="1"/>
      <w:numFmt w:val="bullet"/>
      <w:lvlText w:val=""/>
      <w:lvlJc w:val="left"/>
      <w:pPr>
        <w:ind w:left="3087" w:hanging="360"/>
      </w:pPr>
      <w:rPr>
        <w:rFonts w:ascii="Symbol" w:hAnsi="Symbol" w:hint="default"/>
      </w:rPr>
    </w:lvl>
    <w:lvl w:ilvl="4" w:tplc="0C090003">
      <w:start w:val="1"/>
      <w:numFmt w:val="bullet"/>
      <w:lvlText w:val="o"/>
      <w:lvlJc w:val="left"/>
      <w:pPr>
        <w:ind w:left="3807" w:hanging="360"/>
      </w:pPr>
      <w:rPr>
        <w:rFonts w:ascii="Courier New" w:hAnsi="Courier New" w:cs="Courier New" w:hint="default"/>
      </w:rPr>
    </w:lvl>
    <w:lvl w:ilvl="5" w:tplc="0C090005">
      <w:start w:val="1"/>
      <w:numFmt w:val="bullet"/>
      <w:lvlText w:val=""/>
      <w:lvlJc w:val="left"/>
      <w:pPr>
        <w:ind w:left="4527" w:hanging="360"/>
      </w:pPr>
      <w:rPr>
        <w:rFonts w:ascii="Wingdings" w:hAnsi="Wingdings" w:hint="default"/>
      </w:rPr>
    </w:lvl>
    <w:lvl w:ilvl="6" w:tplc="0C090001">
      <w:start w:val="1"/>
      <w:numFmt w:val="bullet"/>
      <w:lvlText w:val=""/>
      <w:lvlJc w:val="left"/>
      <w:pPr>
        <w:ind w:left="5247" w:hanging="360"/>
      </w:pPr>
      <w:rPr>
        <w:rFonts w:ascii="Symbol" w:hAnsi="Symbol" w:hint="default"/>
      </w:rPr>
    </w:lvl>
    <w:lvl w:ilvl="7" w:tplc="0C090003">
      <w:start w:val="1"/>
      <w:numFmt w:val="bullet"/>
      <w:lvlText w:val="o"/>
      <w:lvlJc w:val="left"/>
      <w:pPr>
        <w:ind w:left="5967" w:hanging="360"/>
      </w:pPr>
      <w:rPr>
        <w:rFonts w:ascii="Courier New" w:hAnsi="Courier New" w:cs="Courier New" w:hint="default"/>
      </w:rPr>
    </w:lvl>
    <w:lvl w:ilvl="8" w:tplc="0C090005">
      <w:start w:val="1"/>
      <w:numFmt w:val="bullet"/>
      <w:lvlText w:val=""/>
      <w:lvlJc w:val="left"/>
      <w:pPr>
        <w:ind w:left="6687" w:hanging="360"/>
      </w:pPr>
      <w:rPr>
        <w:rFonts w:ascii="Wingdings" w:hAnsi="Wingdings" w:hint="default"/>
      </w:rPr>
    </w:lvl>
  </w:abstractNum>
  <w:abstractNum w:abstractNumId="82">
    <w:nsid w:val="1E961970"/>
    <w:multiLevelType w:val="hybridMultilevel"/>
    <w:tmpl w:val="2D8011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3">
    <w:nsid w:val="1EC64175"/>
    <w:multiLevelType w:val="hybridMultilevel"/>
    <w:tmpl w:val="B15A5E8C"/>
    <w:lvl w:ilvl="0" w:tplc="0C090001">
      <w:start w:val="1"/>
      <w:numFmt w:val="bullet"/>
      <w:lvlText w:val=""/>
      <w:lvlJc w:val="left"/>
      <w:pPr>
        <w:ind w:left="720" w:hanging="360"/>
      </w:pPr>
      <w:rPr>
        <w:rFonts w:ascii="Symbol" w:hAnsi="Symbol" w:hint="default"/>
        <w:color w:val="000000"/>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4">
    <w:nsid w:val="201F7B7D"/>
    <w:multiLevelType w:val="hybridMultilevel"/>
    <w:tmpl w:val="773A5F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5">
    <w:nsid w:val="202D100D"/>
    <w:multiLevelType w:val="hybridMultilevel"/>
    <w:tmpl w:val="F52423FE"/>
    <w:lvl w:ilvl="0" w:tplc="9F482C70">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6">
    <w:nsid w:val="205C181A"/>
    <w:multiLevelType w:val="hybridMultilevel"/>
    <w:tmpl w:val="A72CBD8E"/>
    <w:lvl w:ilvl="0" w:tplc="0C090001">
      <w:start w:val="1"/>
      <w:numFmt w:val="bullet"/>
      <w:lvlText w:val=""/>
      <w:lvlJc w:val="left"/>
      <w:pPr>
        <w:ind w:left="1117" w:hanging="360"/>
      </w:pPr>
      <w:rPr>
        <w:rFonts w:ascii="Symbol" w:hAnsi="Symbol" w:hint="default"/>
      </w:rPr>
    </w:lvl>
    <w:lvl w:ilvl="1" w:tplc="0C090003" w:tentative="1">
      <w:start w:val="1"/>
      <w:numFmt w:val="bullet"/>
      <w:lvlText w:val="o"/>
      <w:lvlJc w:val="left"/>
      <w:pPr>
        <w:ind w:left="1837" w:hanging="360"/>
      </w:pPr>
      <w:rPr>
        <w:rFonts w:ascii="Courier New" w:hAnsi="Courier New" w:cs="Courier New" w:hint="default"/>
      </w:rPr>
    </w:lvl>
    <w:lvl w:ilvl="2" w:tplc="0C090005" w:tentative="1">
      <w:start w:val="1"/>
      <w:numFmt w:val="bullet"/>
      <w:lvlText w:val=""/>
      <w:lvlJc w:val="left"/>
      <w:pPr>
        <w:ind w:left="2557" w:hanging="360"/>
      </w:pPr>
      <w:rPr>
        <w:rFonts w:ascii="Wingdings" w:hAnsi="Wingdings" w:hint="default"/>
      </w:rPr>
    </w:lvl>
    <w:lvl w:ilvl="3" w:tplc="0C090001" w:tentative="1">
      <w:start w:val="1"/>
      <w:numFmt w:val="bullet"/>
      <w:lvlText w:val=""/>
      <w:lvlJc w:val="left"/>
      <w:pPr>
        <w:ind w:left="3277" w:hanging="360"/>
      </w:pPr>
      <w:rPr>
        <w:rFonts w:ascii="Symbol" w:hAnsi="Symbol" w:hint="default"/>
      </w:rPr>
    </w:lvl>
    <w:lvl w:ilvl="4" w:tplc="0C090003" w:tentative="1">
      <w:start w:val="1"/>
      <w:numFmt w:val="bullet"/>
      <w:lvlText w:val="o"/>
      <w:lvlJc w:val="left"/>
      <w:pPr>
        <w:ind w:left="3997" w:hanging="360"/>
      </w:pPr>
      <w:rPr>
        <w:rFonts w:ascii="Courier New" w:hAnsi="Courier New" w:cs="Courier New" w:hint="default"/>
      </w:rPr>
    </w:lvl>
    <w:lvl w:ilvl="5" w:tplc="0C090005" w:tentative="1">
      <w:start w:val="1"/>
      <w:numFmt w:val="bullet"/>
      <w:lvlText w:val=""/>
      <w:lvlJc w:val="left"/>
      <w:pPr>
        <w:ind w:left="4717" w:hanging="360"/>
      </w:pPr>
      <w:rPr>
        <w:rFonts w:ascii="Wingdings" w:hAnsi="Wingdings" w:hint="default"/>
      </w:rPr>
    </w:lvl>
    <w:lvl w:ilvl="6" w:tplc="0C090001" w:tentative="1">
      <w:start w:val="1"/>
      <w:numFmt w:val="bullet"/>
      <w:lvlText w:val=""/>
      <w:lvlJc w:val="left"/>
      <w:pPr>
        <w:ind w:left="5437" w:hanging="360"/>
      </w:pPr>
      <w:rPr>
        <w:rFonts w:ascii="Symbol" w:hAnsi="Symbol" w:hint="default"/>
      </w:rPr>
    </w:lvl>
    <w:lvl w:ilvl="7" w:tplc="0C090003" w:tentative="1">
      <w:start w:val="1"/>
      <w:numFmt w:val="bullet"/>
      <w:lvlText w:val="o"/>
      <w:lvlJc w:val="left"/>
      <w:pPr>
        <w:ind w:left="6157" w:hanging="360"/>
      </w:pPr>
      <w:rPr>
        <w:rFonts w:ascii="Courier New" w:hAnsi="Courier New" w:cs="Courier New" w:hint="default"/>
      </w:rPr>
    </w:lvl>
    <w:lvl w:ilvl="8" w:tplc="0C090005" w:tentative="1">
      <w:start w:val="1"/>
      <w:numFmt w:val="bullet"/>
      <w:lvlText w:val=""/>
      <w:lvlJc w:val="left"/>
      <w:pPr>
        <w:ind w:left="6877" w:hanging="360"/>
      </w:pPr>
      <w:rPr>
        <w:rFonts w:ascii="Wingdings" w:hAnsi="Wingdings" w:hint="default"/>
      </w:rPr>
    </w:lvl>
  </w:abstractNum>
  <w:abstractNum w:abstractNumId="87">
    <w:nsid w:val="20F34D6B"/>
    <w:multiLevelType w:val="hybridMultilevel"/>
    <w:tmpl w:val="AAB68F72"/>
    <w:lvl w:ilvl="0" w:tplc="0C090001">
      <w:start w:val="1"/>
      <w:numFmt w:val="bullet"/>
      <w:lvlText w:val=""/>
      <w:lvlJc w:val="left"/>
      <w:pPr>
        <w:ind w:left="1440" w:hanging="360"/>
      </w:pPr>
      <w:rPr>
        <w:rFonts w:ascii="Symbol" w:hAnsi="Symbol" w:hint="default"/>
      </w:rPr>
    </w:lvl>
    <w:lvl w:ilvl="1" w:tplc="0C090003">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start w:val="1"/>
      <w:numFmt w:val="bullet"/>
      <w:lvlText w:val=""/>
      <w:lvlJc w:val="left"/>
      <w:pPr>
        <w:ind w:left="5040" w:hanging="360"/>
      </w:pPr>
      <w:rPr>
        <w:rFonts w:ascii="Wingdings" w:hAnsi="Wingdings" w:hint="default"/>
      </w:rPr>
    </w:lvl>
    <w:lvl w:ilvl="6" w:tplc="0C090001">
      <w:start w:val="1"/>
      <w:numFmt w:val="bullet"/>
      <w:lvlText w:val=""/>
      <w:lvlJc w:val="left"/>
      <w:pPr>
        <w:ind w:left="5760" w:hanging="360"/>
      </w:pPr>
      <w:rPr>
        <w:rFonts w:ascii="Symbol" w:hAnsi="Symbol" w:hint="default"/>
      </w:rPr>
    </w:lvl>
    <w:lvl w:ilvl="7" w:tplc="0C090003">
      <w:start w:val="1"/>
      <w:numFmt w:val="bullet"/>
      <w:lvlText w:val="o"/>
      <w:lvlJc w:val="left"/>
      <w:pPr>
        <w:ind w:left="6480" w:hanging="360"/>
      </w:pPr>
      <w:rPr>
        <w:rFonts w:ascii="Courier New" w:hAnsi="Courier New" w:cs="Courier New" w:hint="default"/>
      </w:rPr>
    </w:lvl>
    <w:lvl w:ilvl="8" w:tplc="0C090005">
      <w:start w:val="1"/>
      <w:numFmt w:val="bullet"/>
      <w:lvlText w:val=""/>
      <w:lvlJc w:val="left"/>
      <w:pPr>
        <w:ind w:left="7200" w:hanging="360"/>
      </w:pPr>
      <w:rPr>
        <w:rFonts w:ascii="Wingdings" w:hAnsi="Wingdings" w:hint="default"/>
      </w:rPr>
    </w:lvl>
  </w:abstractNum>
  <w:abstractNum w:abstractNumId="88">
    <w:nsid w:val="211A1A00"/>
    <w:multiLevelType w:val="hybridMultilevel"/>
    <w:tmpl w:val="5D945D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9">
    <w:nsid w:val="21207167"/>
    <w:multiLevelType w:val="hybridMultilevel"/>
    <w:tmpl w:val="B68CA84E"/>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90">
    <w:nsid w:val="22037E24"/>
    <w:multiLevelType w:val="hybridMultilevel"/>
    <w:tmpl w:val="AA76FB6E"/>
    <w:lvl w:ilvl="0" w:tplc="3B7A1AF4">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1">
    <w:nsid w:val="23B62465"/>
    <w:multiLevelType w:val="hybridMultilevel"/>
    <w:tmpl w:val="D638AD4E"/>
    <w:lvl w:ilvl="0" w:tplc="0C090001">
      <w:start w:val="1"/>
      <w:numFmt w:val="bullet"/>
      <w:lvlText w:val=""/>
      <w:lvlJc w:val="left"/>
      <w:pPr>
        <w:ind w:left="36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2">
    <w:nsid w:val="23B62677"/>
    <w:multiLevelType w:val="hybridMultilevel"/>
    <w:tmpl w:val="E2BE28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3">
    <w:nsid w:val="24656AA7"/>
    <w:multiLevelType w:val="hybridMultilevel"/>
    <w:tmpl w:val="08784A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4">
    <w:nsid w:val="25DE7A2F"/>
    <w:multiLevelType w:val="hybridMultilevel"/>
    <w:tmpl w:val="9FBC9AB6"/>
    <w:lvl w:ilvl="0" w:tplc="FC32A82A">
      <w:start w:val="1"/>
      <w:numFmt w:val="bullet"/>
      <w:lvlText w:val=""/>
      <w:lvlJc w:val="left"/>
      <w:pPr>
        <w:ind w:left="600" w:hanging="360"/>
      </w:pPr>
      <w:rPr>
        <w:rFonts w:ascii="Symbol" w:hAnsi="Symbol" w:hint="default"/>
      </w:rPr>
    </w:lvl>
    <w:lvl w:ilvl="1" w:tplc="0C090019" w:tentative="1">
      <w:start w:val="1"/>
      <w:numFmt w:val="bullet"/>
      <w:lvlText w:val="o"/>
      <w:lvlJc w:val="left"/>
      <w:pPr>
        <w:ind w:left="1320" w:hanging="360"/>
      </w:pPr>
      <w:rPr>
        <w:rFonts w:ascii="Courier New" w:hAnsi="Courier New" w:cs="Courier New" w:hint="default"/>
      </w:rPr>
    </w:lvl>
    <w:lvl w:ilvl="2" w:tplc="0C09001B" w:tentative="1">
      <w:start w:val="1"/>
      <w:numFmt w:val="bullet"/>
      <w:lvlText w:val=""/>
      <w:lvlJc w:val="left"/>
      <w:pPr>
        <w:ind w:left="2040" w:hanging="360"/>
      </w:pPr>
      <w:rPr>
        <w:rFonts w:ascii="Wingdings" w:hAnsi="Wingdings" w:hint="default"/>
      </w:rPr>
    </w:lvl>
    <w:lvl w:ilvl="3" w:tplc="0C09000F" w:tentative="1">
      <w:start w:val="1"/>
      <w:numFmt w:val="bullet"/>
      <w:lvlText w:val=""/>
      <w:lvlJc w:val="left"/>
      <w:pPr>
        <w:ind w:left="2760" w:hanging="360"/>
      </w:pPr>
      <w:rPr>
        <w:rFonts w:ascii="Symbol" w:hAnsi="Symbol" w:hint="default"/>
      </w:rPr>
    </w:lvl>
    <w:lvl w:ilvl="4" w:tplc="0C090019" w:tentative="1">
      <w:start w:val="1"/>
      <w:numFmt w:val="bullet"/>
      <w:lvlText w:val="o"/>
      <w:lvlJc w:val="left"/>
      <w:pPr>
        <w:ind w:left="3480" w:hanging="360"/>
      </w:pPr>
      <w:rPr>
        <w:rFonts w:ascii="Courier New" w:hAnsi="Courier New" w:cs="Courier New" w:hint="default"/>
      </w:rPr>
    </w:lvl>
    <w:lvl w:ilvl="5" w:tplc="0C09001B" w:tentative="1">
      <w:start w:val="1"/>
      <w:numFmt w:val="bullet"/>
      <w:lvlText w:val=""/>
      <w:lvlJc w:val="left"/>
      <w:pPr>
        <w:ind w:left="4200" w:hanging="360"/>
      </w:pPr>
      <w:rPr>
        <w:rFonts w:ascii="Wingdings" w:hAnsi="Wingdings" w:hint="default"/>
      </w:rPr>
    </w:lvl>
    <w:lvl w:ilvl="6" w:tplc="0C09000F" w:tentative="1">
      <w:start w:val="1"/>
      <w:numFmt w:val="bullet"/>
      <w:lvlText w:val=""/>
      <w:lvlJc w:val="left"/>
      <w:pPr>
        <w:ind w:left="4920" w:hanging="360"/>
      </w:pPr>
      <w:rPr>
        <w:rFonts w:ascii="Symbol" w:hAnsi="Symbol" w:hint="default"/>
      </w:rPr>
    </w:lvl>
    <w:lvl w:ilvl="7" w:tplc="0C090019" w:tentative="1">
      <w:start w:val="1"/>
      <w:numFmt w:val="bullet"/>
      <w:lvlText w:val="o"/>
      <w:lvlJc w:val="left"/>
      <w:pPr>
        <w:ind w:left="5640" w:hanging="360"/>
      </w:pPr>
      <w:rPr>
        <w:rFonts w:ascii="Courier New" w:hAnsi="Courier New" w:cs="Courier New" w:hint="default"/>
      </w:rPr>
    </w:lvl>
    <w:lvl w:ilvl="8" w:tplc="0C09001B" w:tentative="1">
      <w:start w:val="1"/>
      <w:numFmt w:val="bullet"/>
      <w:lvlText w:val=""/>
      <w:lvlJc w:val="left"/>
      <w:pPr>
        <w:ind w:left="6360" w:hanging="360"/>
      </w:pPr>
      <w:rPr>
        <w:rFonts w:ascii="Wingdings" w:hAnsi="Wingdings" w:hint="default"/>
      </w:rPr>
    </w:lvl>
  </w:abstractNum>
  <w:abstractNum w:abstractNumId="95">
    <w:nsid w:val="25EA31F8"/>
    <w:multiLevelType w:val="hybridMultilevel"/>
    <w:tmpl w:val="77AA366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6">
    <w:nsid w:val="26BD5A48"/>
    <w:multiLevelType w:val="hybridMultilevel"/>
    <w:tmpl w:val="73E6A7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7">
    <w:nsid w:val="26CC2834"/>
    <w:multiLevelType w:val="hybridMultilevel"/>
    <w:tmpl w:val="0CA20DD2"/>
    <w:lvl w:ilvl="0" w:tplc="160E809A">
      <w:start w:val="1"/>
      <w:numFmt w:val="bullet"/>
      <w:lvlText w:val=""/>
      <w:lvlJc w:val="left"/>
      <w:pPr>
        <w:ind w:left="714" w:hanging="360"/>
      </w:pPr>
      <w:rPr>
        <w:rFonts w:ascii="Symbol" w:hAnsi="Symbol" w:hint="default"/>
        <w:sz w:val="24"/>
      </w:rPr>
    </w:lvl>
    <w:lvl w:ilvl="1" w:tplc="0C090003" w:tentative="1">
      <w:start w:val="1"/>
      <w:numFmt w:val="bullet"/>
      <w:lvlText w:val="o"/>
      <w:lvlJc w:val="left"/>
      <w:pPr>
        <w:ind w:left="1434" w:hanging="360"/>
      </w:pPr>
      <w:rPr>
        <w:rFonts w:ascii="Courier New" w:hAnsi="Courier New" w:cs="Courier New" w:hint="default"/>
      </w:rPr>
    </w:lvl>
    <w:lvl w:ilvl="2" w:tplc="0C090005" w:tentative="1">
      <w:start w:val="1"/>
      <w:numFmt w:val="bullet"/>
      <w:lvlText w:val=""/>
      <w:lvlJc w:val="left"/>
      <w:pPr>
        <w:ind w:left="2154" w:hanging="360"/>
      </w:pPr>
      <w:rPr>
        <w:rFonts w:ascii="Wingdings" w:hAnsi="Wingdings" w:hint="default"/>
      </w:rPr>
    </w:lvl>
    <w:lvl w:ilvl="3" w:tplc="0C090001" w:tentative="1">
      <w:start w:val="1"/>
      <w:numFmt w:val="bullet"/>
      <w:lvlText w:val=""/>
      <w:lvlJc w:val="left"/>
      <w:pPr>
        <w:ind w:left="2874" w:hanging="360"/>
      </w:pPr>
      <w:rPr>
        <w:rFonts w:ascii="Symbol" w:hAnsi="Symbol" w:hint="default"/>
      </w:rPr>
    </w:lvl>
    <w:lvl w:ilvl="4" w:tplc="0C090003" w:tentative="1">
      <w:start w:val="1"/>
      <w:numFmt w:val="bullet"/>
      <w:lvlText w:val="o"/>
      <w:lvlJc w:val="left"/>
      <w:pPr>
        <w:ind w:left="3594" w:hanging="360"/>
      </w:pPr>
      <w:rPr>
        <w:rFonts w:ascii="Courier New" w:hAnsi="Courier New" w:cs="Courier New" w:hint="default"/>
      </w:rPr>
    </w:lvl>
    <w:lvl w:ilvl="5" w:tplc="0C090005" w:tentative="1">
      <w:start w:val="1"/>
      <w:numFmt w:val="bullet"/>
      <w:lvlText w:val=""/>
      <w:lvlJc w:val="left"/>
      <w:pPr>
        <w:ind w:left="4314" w:hanging="360"/>
      </w:pPr>
      <w:rPr>
        <w:rFonts w:ascii="Wingdings" w:hAnsi="Wingdings" w:hint="default"/>
      </w:rPr>
    </w:lvl>
    <w:lvl w:ilvl="6" w:tplc="0C090001" w:tentative="1">
      <w:start w:val="1"/>
      <w:numFmt w:val="bullet"/>
      <w:lvlText w:val=""/>
      <w:lvlJc w:val="left"/>
      <w:pPr>
        <w:ind w:left="5034" w:hanging="360"/>
      </w:pPr>
      <w:rPr>
        <w:rFonts w:ascii="Symbol" w:hAnsi="Symbol" w:hint="default"/>
      </w:rPr>
    </w:lvl>
    <w:lvl w:ilvl="7" w:tplc="0C090003" w:tentative="1">
      <w:start w:val="1"/>
      <w:numFmt w:val="bullet"/>
      <w:lvlText w:val="o"/>
      <w:lvlJc w:val="left"/>
      <w:pPr>
        <w:ind w:left="5754" w:hanging="360"/>
      </w:pPr>
      <w:rPr>
        <w:rFonts w:ascii="Courier New" w:hAnsi="Courier New" w:cs="Courier New" w:hint="default"/>
      </w:rPr>
    </w:lvl>
    <w:lvl w:ilvl="8" w:tplc="0C090005" w:tentative="1">
      <w:start w:val="1"/>
      <w:numFmt w:val="bullet"/>
      <w:lvlText w:val=""/>
      <w:lvlJc w:val="left"/>
      <w:pPr>
        <w:ind w:left="6474" w:hanging="360"/>
      </w:pPr>
      <w:rPr>
        <w:rFonts w:ascii="Wingdings" w:hAnsi="Wingdings" w:hint="default"/>
      </w:rPr>
    </w:lvl>
  </w:abstractNum>
  <w:abstractNum w:abstractNumId="98">
    <w:nsid w:val="28226345"/>
    <w:multiLevelType w:val="hybridMultilevel"/>
    <w:tmpl w:val="2C2E56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9">
    <w:nsid w:val="2831077E"/>
    <w:multiLevelType w:val="hybridMultilevel"/>
    <w:tmpl w:val="58C298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0">
    <w:nsid w:val="28A90D1F"/>
    <w:multiLevelType w:val="hybridMultilevel"/>
    <w:tmpl w:val="1E16B372"/>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1">
    <w:nsid w:val="28D947D4"/>
    <w:multiLevelType w:val="hybridMultilevel"/>
    <w:tmpl w:val="A8E0474A"/>
    <w:lvl w:ilvl="0" w:tplc="9F482C70">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2">
    <w:nsid w:val="28E811CE"/>
    <w:multiLevelType w:val="hybridMultilevel"/>
    <w:tmpl w:val="7F767AE2"/>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3">
    <w:nsid w:val="296A0882"/>
    <w:multiLevelType w:val="hybridMultilevel"/>
    <w:tmpl w:val="28B409FA"/>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4">
    <w:nsid w:val="29B07506"/>
    <w:multiLevelType w:val="hybridMultilevel"/>
    <w:tmpl w:val="969ED1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5">
    <w:nsid w:val="2A506999"/>
    <w:multiLevelType w:val="hybridMultilevel"/>
    <w:tmpl w:val="CD50085E"/>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06">
    <w:nsid w:val="2A566AE4"/>
    <w:multiLevelType w:val="hybridMultilevel"/>
    <w:tmpl w:val="F3E684F8"/>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07">
    <w:nsid w:val="2A885DE5"/>
    <w:multiLevelType w:val="hybridMultilevel"/>
    <w:tmpl w:val="CDB66DB0"/>
    <w:lvl w:ilvl="0" w:tplc="EE5AAF68">
      <w:start w:val="1"/>
      <w:numFmt w:val="decimal"/>
      <w:lvlText w:val="%1."/>
      <w:lvlJc w:val="left"/>
      <w:pPr>
        <w:ind w:left="720" w:hanging="360"/>
      </w:pPr>
      <w:rPr>
        <w:rFonts w:hint="default"/>
        <w:b w:val="0"/>
        <w:i w:val="0"/>
        <w:sz w:val="24"/>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8">
    <w:nsid w:val="2BD834C1"/>
    <w:multiLevelType w:val="hybridMultilevel"/>
    <w:tmpl w:val="0CF8ED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9">
    <w:nsid w:val="2C531968"/>
    <w:multiLevelType w:val="multilevel"/>
    <w:tmpl w:val="A6E63DC8"/>
    <w:lvl w:ilvl="0">
      <w:start w:val="1"/>
      <w:numFmt w:val="decimal"/>
      <w:lvlText w:val="%1."/>
      <w:lvlJc w:val="left"/>
      <w:pPr>
        <w:ind w:left="1004" w:hanging="720"/>
      </w:pPr>
    </w:lvl>
    <w:lvl w:ilvl="1">
      <w:start w:val="1"/>
      <w:numFmt w:val="bullet"/>
      <w:lvlText w:val=""/>
      <w:lvlJc w:val="left"/>
      <w:pPr>
        <w:ind w:left="1653" w:hanging="660"/>
      </w:pPr>
      <w:rPr>
        <w:rFonts w:ascii="Symbol" w:hAnsi="Symbol" w:hint="default"/>
      </w:rPr>
    </w:lvl>
    <w:lvl w:ilvl="2">
      <w:start w:val="1"/>
      <w:numFmt w:val="decimal"/>
      <w:isLgl/>
      <w:lvlText w:val="%1.%2.%3"/>
      <w:lvlJc w:val="left"/>
      <w:pPr>
        <w:ind w:left="2346" w:hanging="720"/>
      </w:pPr>
    </w:lvl>
    <w:lvl w:ilvl="3">
      <w:start w:val="1"/>
      <w:numFmt w:val="decimal"/>
      <w:isLgl/>
      <w:lvlText w:val="%1.%2.%3.%4"/>
      <w:lvlJc w:val="left"/>
      <w:pPr>
        <w:ind w:left="3339" w:hanging="1080"/>
      </w:pPr>
    </w:lvl>
    <w:lvl w:ilvl="4">
      <w:start w:val="1"/>
      <w:numFmt w:val="decimal"/>
      <w:isLgl/>
      <w:lvlText w:val="%1.%2.%3.%4.%5"/>
      <w:lvlJc w:val="left"/>
      <w:pPr>
        <w:ind w:left="3972" w:hanging="1080"/>
      </w:pPr>
    </w:lvl>
    <w:lvl w:ilvl="5">
      <w:start w:val="1"/>
      <w:numFmt w:val="decimal"/>
      <w:isLgl/>
      <w:lvlText w:val="%1.%2.%3.%4.%5.%6"/>
      <w:lvlJc w:val="left"/>
      <w:pPr>
        <w:ind w:left="4965" w:hanging="1440"/>
      </w:pPr>
    </w:lvl>
    <w:lvl w:ilvl="6">
      <w:start w:val="1"/>
      <w:numFmt w:val="decimal"/>
      <w:isLgl/>
      <w:lvlText w:val="%1.%2.%3.%4.%5.%6.%7"/>
      <w:lvlJc w:val="left"/>
      <w:pPr>
        <w:ind w:left="5598" w:hanging="1440"/>
      </w:pPr>
    </w:lvl>
    <w:lvl w:ilvl="7">
      <w:start w:val="1"/>
      <w:numFmt w:val="decimal"/>
      <w:isLgl/>
      <w:lvlText w:val="%1.%2.%3.%4.%5.%6.%7.%8"/>
      <w:lvlJc w:val="left"/>
      <w:pPr>
        <w:ind w:left="6591" w:hanging="1800"/>
      </w:pPr>
    </w:lvl>
    <w:lvl w:ilvl="8">
      <w:start w:val="1"/>
      <w:numFmt w:val="decimal"/>
      <w:isLgl/>
      <w:lvlText w:val="%1.%2.%3.%4.%5.%6.%7.%8.%9"/>
      <w:lvlJc w:val="left"/>
      <w:pPr>
        <w:ind w:left="7224" w:hanging="1800"/>
      </w:pPr>
    </w:lvl>
  </w:abstractNum>
  <w:abstractNum w:abstractNumId="110">
    <w:nsid w:val="2D154AE9"/>
    <w:multiLevelType w:val="hybridMultilevel"/>
    <w:tmpl w:val="0D0AB2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1">
    <w:nsid w:val="2E511EA4"/>
    <w:multiLevelType w:val="hybridMultilevel"/>
    <w:tmpl w:val="42E84C06"/>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2">
    <w:nsid w:val="2F9D4DF2"/>
    <w:multiLevelType w:val="hybridMultilevel"/>
    <w:tmpl w:val="D5DAACF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3">
    <w:nsid w:val="30AC6327"/>
    <w:multiLevelType w:val="hybridMultilevel"/>
    <w:tmpl w:val="57DC2762"/>
    <w:lvl w:ilvl="0" w:tplc="EB5E021A">
      <w:start w:val="1"/>
      <w:numFmt w:val="bullet"/>
      <w:lvlText w:val="-"/>
      <w:lvlJc w:val="left"/>
      <w:pPr>
        <w:ind w:left="720" w:hanging="360"/>
      </w:pPr>
      <w:rPr>
        <w:rFonts w:ascii="Arial Narrow" w:hAnsi="Arial Narrow" w:hint="default"/>
        <w:sz w:val="24"/>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4">
    <w:nsid w:val="313D2BA2"/>
    <w:multiLevelType w:val="hybridMultilevel"/>
    <w:tmpl w:val="92F2B07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5">
    <w:nsid w:val="31D16005"/>
    <w:multiLevelType w:val="hybridMultilevel"/>
    <w:tmpl w:val="F20A2D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6">
    <w:nsid w:val="326F0D3E"/>
    <w:multiLevelType w:val="hybridMultilevel"/>
    <w:tmpl w:val="B478D4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7">
    <w:nsid w:val="32E250DF"/>
    <w:multiLevelType w:val="hybridMultilevel"/>
    <w:tmpl w:val="525638D2"/>
    <w:lvl w:ilvl="0" w:tplc="82B28B80">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18">
    <w:nsid w:val="334B7FCB"/>
    <w:multiLevelType w:val="hybridMultilevel"/>
    <w:tmpl w:val="AAC6E4F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9">
    <w:nsid w:val="33BD2A81"/>
    <w:multiLevelType w:val="hybridMultilevel"/>
    <w:tmpl w:val="AAC4BD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0">
    <w:nsid w:val="34240A76"/>
    <w:multiLevelType w:val="hybridMultilevel"/>
    <w:tmpl w:val="E1785E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1">
    <w:nsid w:val="345D182E"/>
    <w:multiLevelType w:val="hybridMultilevel"/>
    <w:tmpl w:val="8F82EDE2"/>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2">
    <w:nsid w:val="347F208B"/>
    <w:multiLevelType w:val="hybridMultilevel"/>
    <w:tmpl w:val="77E639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3">
    <w:nsid w:val="349D2550"/>
    <w:multiLevelType w:val="hybridMultilevel"/>
    <w:tmpl w:val="45B477FA"/>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4">
    <w:nsid w:val="354E32A9"/>
    <w:multiLevelType w:val="hybridMultilevel"/>
    <w:tmpl w:val="633205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5">
    <w:nsid w:val="3593143A"/>
    <w:multiLevelType w:val="hybridMultilevel"/>
    <w:tmpl w:val="2C8A018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26">
    <w:nsid w:val="362441C2"/>
    <w:multiLevelType w:val="hybridMultilevel"/>
    <w:tmpl w:val="D09EF76A"/>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7">
    <w:nsid w:val="36256C5E"/>
    <w:multiLevelType w:val="hybridMultilevel"/>
    <w:tmpl w:val="9CB66352"/>
    <w:lvl w:ilvl="0" w:tplc="270A0210">
      <w:start w:val="1"/>
      <w:numFmt w:val="bullet"/>
      <w:lvlText w:val=""/>
      <w:lvlJc w:val="left"/>
      <w:pPr>
        <w:tabs>
          <w:tab w:val="num" w:pos="720"/>
        </w:tabs>
        <w:ind w:left="720" w:hanging="360"/>
      </w:pPr>
      <w:rPr>
        <w:rFonts w:ascii="Symbol" w:hAnsi="Symbol" w:hint="default"/>
      </w:rPr>
    </w:lvl>
    <w:lvl w:ilvl="1" w:tplc="574C714E">
      <w:start w:val="1"/>
      <w:numFmt w:val="bullet"/>
      <w:lvlText w:val=""/>
      <w:lvlJc w:val="left"/>
      <w:pPr>
        <w:tabs>
          <w:tab w:val="num" w:pos="1440"/>
        </w:tabs>
        <w:ind w:left="1440" w:hanging="360"/>
      </w:pPr>
      <w:rPr>
        <w:rFonts w:ascii="Wingdings" w:hAnsi="Wingdings" w:hint="default"/>
      </w:rPr>
    </w:lvl>
    <w:lvl w:ilvl="2" w:tplc="0C09001B">
      <w:start w:val="1"/>
      <w:numFmt w:val="bullet"/>
      <w:pStyle w:val="BodyText1"/>
      <w:lvlText w:val=""/>
      <w:lvlJc w:val="left"/>
      <w:pPr>
        <w:tabs>
          <w:tab w:val="num" w:pos="2160"/>
        </w:tabs>
        <w:ind w:left="2160" w:hanging="360"/>
      </w:pPr>
      <w:rPr>
        <w:rFonts w:ascii="Symbol" w:hAnsi="Symbol" w:hint="default"/>
      </w:r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128">
    <w:nsid w:val="36297040"/>
    <w:multiLevelType w:val="hybridMultilevel"/>
    <w:tmpl w:val="0D640E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9">
    <w:nsid w:val="366B70A5"/>
    <w:multiLevelType w:val="hybridMultilevel"/>
    <w:tmpl w:val="557A9B9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0">
    <w:nsid w:val="373231C5"/>
    <w:multiLevelType w:val="hybridMultilevel"/>
    <w:tmpl w:val="195061E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1">
    <w:nsid w:val="380D186C"/>
    <w:multiLevelType w:val="hybridMultilevel"/>
    <w:tmpl w:val="37E49FC4"/>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2">
    <w:nsid w:val="384B574B"/>
    <w:multiLevelType w:val="hybridMultilevel"/>
    <w:tmpl w:val="2592983E"/>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3">
    <w:nsid w:val="38C51FAA"/>
    <w:multiLevelType w:val="hybridMultilevel"/>
    <w:tmpl w:val="296A5210"/>
    <w:lvl w:ilvl="0" w:tplc="0C09000B">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34">
    <w:nsid w:val="38F82FEC"/>
    <w:multiLevelType w:val="hybridMultilevel"/>
    <w:tmpl w:val="51BA9B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5">
    <w:nsid w:val="39106186"/>
    <w:multiLevelType w:val="hybridMultilevel"/>
    <w:tmpl w:val="2BFA76A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36">
    <w:nsid w:val="391E6B8E"/>
    <w:multiLevelType w:val="hybridMultilevel"/>
    <w:tmpl w:val="D690F3D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7">
    <w:nsid w:val="3937448F"/>
    <w:multiLevelType w:val="hybridMultilevel"/>
    <w:tmpl w:val="DE1C9016"/>
    <w:lvl w:ilvl="0" w:tplc="0C09000F">
      <w:start w:val="1"/>
      <w:numFmt w:val="decimal"/>
      <w:lvlText w:val="%1."/>
      <w:lvlJc w:val="left"/>
      <w:pPr>
        <w:ind w:left="644" w:hanging="360"/>
      </w:pPr>
      <w:rPr>
        <w:rFonts w:hint="default"/>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138">
    <w:nsid w:val="3AB90BCC"/>
    <w:multiLevelType w:val="hybridMultilevel"/>
    <w:tmpl w:val="7B68E03C"/>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9">
    <w:nsid w:val="3B34038D"/>
    <w:multiLevelType w:val="hybridMultilevel"/>
    <w:tmpl w:val="E0B29E1E"/>
    <w:lvl w:ilvl="0" w:tplc="434E7D5E">
      <w:start w:val="1"/>
      <w:numFmt w:val="decimal"/>
      <w:lvlText w:val="%1."/>
      <w:lvlJc w:val="left"/>
      <w:pPr>
        <w:ind w:left="360" w:hanging="360"/>
      </w:pPr>
      <w:rPr>
        <w:rFonts w:ascii="Arial" w:hAnsi="Arial" w:cs="Arial" w:hint="default"/>
        <w:color w:val="auto"/>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0">
    <w:nsid w:val="3B653F7C"/>
    <w:multiLevelType w:val="hybridMultilevel"/>
    <w:tmpl w:val="6DF23D12"/>
    <w:lvl w:ilvl="0" w:tplc="0C09000B">
      <w:start w:val="1"/>
      <w:numFmt w:val="bullet"/>
      <w:lvlText w:val=""/>
      <w:lvlJc w:val="left"/>
      <w:pPr>
        <w:ind w:left="720" w:hanging="360"/>
      </w:pPr>
      <w:rPr>
        <w:rFonts w:ascii="Wingdings" w:hAnsi="Wingdings"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1">
    <w:nsid w:val="3B945161"/>
    <w:multiLevelType w:val="hybridMultilevel"/>
    <w:tmpl w:val="7A8E2D50"/>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2">
    <w:nsid w:val="3BF15492"/>
    <w:multiLevelType w:val="hybridMultilevel"/>
    <w:tmpl w:val="0A6409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3">
    <w:nsid w:val="3C1528CD"/>
    <w:multiLevelType w:val="hybridMultilevel"/>
    <w:tmpl w:val="E710144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4">
    <w:nsid w:val="3C233ACE"/>
    <w:multiLevelType w:val="hybridMultilevel"/>
    <w:tmpl w:val="F266DB66"/>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45">
    <w:nsid w:val="3C54277E"/>
    <w:multiLevelType w:val="hybridMultilevel"/>
    <w:tmpl w:val="8A763B4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6">
    <w:nsid w:val="3D011E64"/>
    <w:multiLevelType w:val="hybridMultilevel"/>
    <w:tmpl w:val="4BE04EEC"/>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7">
    <w:nsid w:val="3D330BAE"/>
    <w:multiLevelType w:val="hybridMultilevel"/>
    <w:tmpl w:val="383CBC7E"/>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8">
    <w:nsid w:val="3D411ECD"/>
    <w:multiLevelType w:val="hybridMultilevel"/>
    <w:tmpl w:val="BAD8A6F6"/>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49">
    <w:nsid w:val="3DCE3F21"/>
    <w:multiLevelType w:val="hybridMultilevel"/>
    <w:tmpl w:val="9F5E5EE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0">
    <w:nsid w:val="3EB15295"/>
    <w:multiLevelType w:val="hybridMultilevel"/>
    <w:tmpl w:val="C7E2A05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1">
    <w:nsid w:val="407F7710"/>
    <w:multiLevelType w:val="hybridMultilevel"/>
    <w:tmpl w:val="62F2722C"/>
    <w:lvl w:ilvl="0" w:tplc="3802259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2">
    <w:nsid w:val="40AF31CD"/>
    <w:multiLevelType w:val="hybridMultilevel"/>
    <w:tmpl w:val="769EED82"/>
    <w:lvl w:ilvl="0" w:tplc="1E2CFE04">
      <w:start w:val="1"/>
      <w:numFmt w:val="decimal"/>
      <w:lvlText w:val="%1."/>
      <w:lvlJc w:val="left"/>
      <w:pPr>
        <w:ind w:left="360" w:hanging="360"/>
      </w:pPr>
      <w:rPr>
        <w:rFonts w:ascii="Arial" w:hAnsi="Arial" w:hint="default"/>
        <w:sz w:val="24"/>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3">
    <w:nsid w:val="41157B1D"/>
    <w:multiLevelType w:val="hybridMultilevel"/>
    <w:tmpl w:val="BC1E65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4">
    <w:nsid w:val="41343A4A"/>
    <w:multiLevelType w:val="hybridMultilevel"/>
    <w:tmpl w:val="C3DECF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5">
    <w:nsid w:val="413C6B43"/>
    <w:multiLevelType w:val="hybridMultilevel"/>
    <w:tmpl w:val="1018EC62"/>
    <w:lvl w:ilvl="0" w:tplc="4A4252FC">
      <w:start w:val="1"/>
      <w:numFmt w:val="bullet"/>
      <w:lvlText w:val="-"/>
      <w:lvlJc w:val="left"/>
      <w:pPr>
        <w:ind w:left="927" w:hanging="360"/>
      </w:pPr>
      <w:rPr>
        <w:rFonts w:ascii="Arial" w:eastAsia="Calibri" w:hAnsi="Arial" w:cs="Arial" w:hint="default"/>
      </w:rPr>
    </w:lvl>
    <w:lvl w:ilvl="1" w:tplc="0C090003" w:tentative="1">
      <w:start w:val="1"/>
      <w:numFmt w:val="bullet"/>
      <w:lvlText w:val="o"/>
      <w:lvlJc w:val="left"/>
      <w:pPr>
        <w:ind w:left="1647" w:hanging="360"/>
      </w:pPr>
      <w:rPr>
        <w:rFonts w:ascii="Courier New" w:hAnsi="Courier New" w:cs="Courier New" w:hint="default"/>
      </w:rPr>
    </w:lvl>
    <w:lvl w:ilvl="2" w:tplc="0C090005" w:tentative="1">
      <w:start w:val="1"/>
      <w:numFmt w:val="bullet"/>
      <w:lvlText w:val=""/>
      <w:lvlJc w:val="left"/>
      <w:pPr>
        <w:ind w:left="2367" w:hanging="360"/>
      </w:pPr>
      <w:rPr>
        <w:rFonts w:ascii="Wingdings" w:hAnsi="Wingdings" w:hint="default"/>
      </w:rPr>
    </w:lvl>
    <w:lvl w:ilvl="3" w:tplc="0C090001" w:tentative="1">
      <w:start w:val="1"/>
      <w:numFmt w:val="bullet"/>
      <w:lvlText w:val=""/>
      <w:lvlJc w:val="left"/>
      <w:pPr>
        <w:ind w:left="3087" w:hanging="360"/>
      </w:pPr>
      <w:rPr>
        <w:rFonts w:ascii="Symbol" w:hAnsi="Symbol" w:hint="default"/>
      </w:rPr>
    </w:lvl>
    <w:lvl w:ilvl="4" w:tplc="0C090003" w:tentative="1">
      <w:start w:val="1"/>
      <w:numFmt w:val="bullet"/>
      <w:lvlText w:val="o"/>
      <w:lvlJc w:val="left"/>
      <w:pPr>
        <w:ind w:left="3807" w:hanging="360"/>
      </w:pPr>
      <w:rPr>
        <w:rFonts w:ascii="Courier New" w:hAnsi="Courier New" w:cs="Courier New" w:hint="default"/>
      </w:rPr>
    </w:lvl>
    <w:lvl w:ilvl="5" w:tplc="0C090005" w:tentative="1">
      <w:start w:val="1"/>
      <w:numFmt w:val="bullet"/>
      <w:lvlText w:val=""/>
      <w:lvlJc w:val="left"/>
      <w:pPr>
        <w:ind w:left="4527" w:hanging="360"/>
      </w:pPr>
      <w:rPr>
        <w:rFonts w:ascii="Wingdings" w:hAnsi="Wingdings" w:hint="default"/>
      </w:rPr>
    </w:lvl>
    <w:lvl w:ilvl="6" w:tplc="0C090001" w:tentative="1">
      <w:start w:val="1"/>
      <w:numFmt w:val="bullet"/>
      <w:lvlText w:val=""/>
      <w:lvlJc w:val="left"/>
      <w:pPr>
        <w:ind w:left="5247" w:hanging="360"/>
      </w:pPr>
      <w:rPr>
        <w:rFonts w:ascii="Symbol" w:hAnsi="Symbol" w:hint="default"/>
      </w:rPr>
    </w:lvl>
    <w:lvl w:ilvl="7" w:tplc="0C090003" w:tentative="1">
      <w:start w:val="1"/>
      <w:numFmt w:val="bullet"/>
      <w:lvlText w:val="o"/>
      <w:lvlJc w:val="left"/>
      <w:pPr>
        <w:ind w:left="5967" w:hanging="360"/>
      </w:pPr>
      <w:rPr>
        <w:rFonts w:ascii="Courier New" w:hAnsi="Courier New" w:cs="Courier New" w:hint="default"/>
      </w:rPr>
    </w:lvl>
    <w:lvl w:ilvl="8" w:tplc="0C090005" w:tentative="1">
      <w:start w:val="1"/>
      <w:numFmt w:val="bullet"/>
      <w:lvlText w:val=""/>
      <w:lvlJc w:val="left"/>
      <w:pPr>
        <w:ind w:left="6687" w:hanging="360"/>
      </w:pPr>
      <w:rPr>
        <w:rFonts w:ascii="Wingdings" w:hAnsi="Wingdings" w:hint="default"/>
      </w:rPr>
    </w:lvl>
  </w:abstractNum>
  <w:abstractNum w:abstractNumId="156">
    <w:nsid w:val="413D7573"/>
    <w:multiLevelType w:val="hybridMultilevel"/>
    <w:tmpl w:val="FB408CB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EB5E021A">
      <w:start w:val="1"/>
      <w:numFmt w:val="bullet"/>
      <w:lvlText w:val="-"/>
      <w:lvlJc w:val="left"/>
      <w:pPr>
        <w:ind w:left="2160" w:hanging="360"/>
      </w:pPr>
      <w:rPr>
        <w:rFonts w:ascii="Arial Narrow" w:hAnsi="Arial Narrow" w:hint="default"/>
        <w:sz w:val="24"/>
        <w:szCs w:val="22"/>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7">
    <w:nsid w:val="42C54B6D"/>
    <w:multiLevelType w:val="hybridMultilevel"/>
    <w:tmpl w:val="A9964F86"/>
    <w:lvl w:ilvl="0" w:tplc="0C090005">
      <w:start w:val="1"/>
      <w:numFmt w:val="bullet"/>
      <w:lvlText w:val=""/>
      <w:lvlJc w:val="left"/>
      <w:pPr>
        <w:ind w:left="720" w:hanging="360"/>
      </w:pPr>
      <w:rPr>
        <w:rFonts w:ascii="Wingdings" w:hAnsi="Wingdings" w:hint="default"/>
      </w:rPr>
    </w:lvl>
    <w:lvl w:ilvl="1" w:tplc="EB5E021A">
      <w:start w:val="1"/>
      <w:numFmt w:val="bullet"/>
      <w:lvlText w:val="-"/>
      <w:lvlJc w:val="left"/>
      <w:pPr>
        <w:ind w:left="1440" w:hanging="360"/>
      </w:pPr>
      <w:rPr>
        <w:rFonts w:ascii="Arial Narrow" w:hAnsi="Arial Narrow" w:hint="default"/>
        <w:sz w:val="24"/>
        <w:szCs w:val="22"/>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8">
    <w:nsid w:val="42DD59F6"/>
    <w:multiLevelType w:val="hybridMultilevel"/>
    <w:tmpl w:val="1012BF12"/>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9">
    <w:nsid w:val="430965B0"/>
    <w:multiLevelType w:val="hybridMultilevel"/>
    <w:tmpl w:val="A232E2A2"/>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60">
    <w:nsid w:val="43474812"/>
    <w:multiLevelType w:val="multilevel"/>
    <w:tmpl w:val="8D2094BC"/>
    <w:lvl w:ilvl="0">
      <w:start w:val="1"/>
      <w:numFmt w:val="decimal"/>
      <w:pStyle w:val="Order2"/>
      <w:lvlText w:val="%1"/>
      <w:lvlJc w:val="left"/>
      <w:pPr>
        <w:tabs>
          <w:tab w:val="num" w:pos="567"/>
        </w:tabs>
        <w:ind w:left="567" w:hanging="567"/>
      </w:pPr>
    </w:lvl>
    <w:lvl w:ilvl="1">
      <w:start w:val="1"/>
      <w:numFmt w:val="lowerLetter"/>
      <w:lvlText w:val="(%2)"/>
      <w:lvlJc w:val="left"/>
      <w:pPr>
        <w:tabs>
          <w:tab w:val="num" w:pos="1134"/>
        </w:tabs>
        <w:ind w:left="1134" w:hanging="567"/>
      </w:pPr>
    </w:lvl>
    <w:lvl w:ilvl="2">
      <w:start w:val="1"/>
      <w:numFmt w:val="lowerRoman"/>
      <w:lvlText w:val="(%3)"/>
      <w:lvlJc w:val="left"/>
      <w:pPr>
        <w:tabs>
          <w:tab w:val="num" w:pos="1701"/>
        </w:tabs>
        <w:ind w:left="1701" w:hanging="567"/>
      </w:p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1">
    <w:nsid w:val="434B4F35"/>
    <w:multiLevelType w:val="hybridMultilevel"/>
    <w:tmpl w:val="BC580D9E"/>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2">
    <w:nsid w:val="439E4AD1"/>
    <w:multiLevelType w:val="hybridMultilevel"/>
    <w:tmpl w:val="29C4A4FA"/>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3">
    <w:nsid w:val="43B53C8B"/>
    <w:multiLevelType w:val="hybridMultilevel"/>
    <w:tmpl w:val="A084905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4">
    <w:nsid w:val="44D13C55"/>
    <w:multiLevelType w:val="hybridMultilevel"/>
    <w:tmpl w:val="44FCDABE"/>
    <w:lvl w:ilvl="0" w:tplc="7A6886C2">
      <w:start w:val="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5">
    <w:nsid w:val="45010B51"/>
    <w:multiLevelType w:val="hybridMultilevel"/>
    <w:tmpl w:val="A4666A66"/>
    <w:lvl w:ilvl="0" w:tplc="0C090017">
      <w:start w:val="1"/>
      <w:numFmt w:val="lowerLetter"/>
      <w:lvlText w:val="%1)"/>
      <w:lvlJc w:val="left"/>
      <w:pPr>
        <w:ind w:left="757" w:hanging="360"/>
      </w:pPr>
    </w:lvl>
    <w:lvl w:ilvl="1" w:tplc="0C090019">
      <w:start w:val="1"/>
      <w:numFmt w:val="lowerLetter"/>
      <w:lvlText w:val="%2."/>
      <w:lvlJc w:val="left"/>
      <w:pPr>
        <w:ind w:left="1477" w:hanging="360"/>
      </w:pPr>
    </w:lvl>
    <w:lvl w:ilvl="2" w:tplc="0C09001B">
      <w:start w:val="1"/>
      <w:numFmt w:val="lowerRoman"/>
      <w:lvlText w:val="%3."/>
      <w:lvlJc w:val="right"/>
      <w:pPr>
        <w:ind w:left="2197" w:hanging="180"/>
      </w:pPr>
    </w:lvl>
    <w:lvl w:ilvl="3" w:tplc="0C09000F">
      <w:start w:val="1"/>
      <w:numFmt w:val="decimal"/>
      <w:lvlText w:val="%4."/>
      <w:lvlJc w:val="left"/>
      <w:pPr>
        <w:ind w:left="2917" w:hanging="360"/>
      </w:pPr>
    </w:lvl>
    <w:lvl w:ilvl="4" w:tplc="0C090019">
      <w:start w:val="1"/>
      <w:numFmt w:val="lowerLetter"/>
      <w:lvlText w:val="%5."/>
      <w:lvlJc w:val="left"/>
      <w:pPr>
        <w:ind w:left="3637" w:hanging="360"/>
      </w:pPr>
    </w:lvl>
    <w:lvl w:ilvl="5" w:tplc="0C09001B">
      <w:start w:val="1"/>
      <w:numFmt w:val="lowerRoman"/>
      <w:lvlText w:val="%6."/>
      <w:lvlJc w:val="right"/>
      <w:pPr>
        <w:ind w:left="4357" w:hanging="180"/>
      </w:pPr>
    </w:lvl>
    <w:lvl w:ilvl="6" w:tplc="0C09000F">
      <w:start w:val="1"/>
      <w:numFmt w:val="decimal"/>
      <w:lvlText w:val="%7."/>
      <w:lvlJc w:val="left"/>
      <w:pPr>
        <w:ind w:left="5077" w:hanging="360"/>
      </w:pPr>
    </w:lvl>
    <w:lvl w:ilvl="7" w:tplc="0C090019">
      <w:start w:val="1"/>
      <w:numFmt w:val="lowerLetter"/>
      <w:lvlText w:val="%8."/>
      <w:lvlJc w:val="left"/>
      <w:pPr>
        <w:ind w:left="5797" w:hanging="360"/>
      </w:pPr>
    </w:lvl>
    <w:lvl w:ilvl="8" w:tplc="0C09001B">
      <w:start w:val="1"/>
      <w:numFmt w:val="lowerRoman"/>
      <w:lvlText w:val="%9."/>
      <w:lvlJc w:val="right"/>
      <w:pPr>
        <w:ind w:left="6517" w:hanging="180"/>
      </w:pPr>
    </w:lvl>
  </w:abstractNum>
  <w:abstractNum w:abstractNumId="166">
    <w:nsid w:val="456A37F3"/>
    <w:multiLevelType w:val="hybridMultilevel"/>
    <w:tmpl w:val="6910F04E"/>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7">
    <w:nsid w:val="45ED5C89"/>
    <w:multiLevelType w:val="hybridMultilevel"/>
    <w:tmpl w:val="944C8A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8">
    <w:nsid w:val="45FA4E4F"/>
    <w:multiLevelType w:val="hybridMultilevel"/>
    <w:tmpl w:val="E38ADA24"/>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9">
    <w:nsid w:val="46126993"/>
    <w:multiLevelType w:val="hybridMultilevel"/>
    <w:tmpl w:val="F5822F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0">
    <w:nsid w:val="46F84F0E"/>
    <w:multiLevelType w:val="hybridMultilevel"/>
    <w:tmpl w:val="2EA8590A"/>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71">
    <w:nsid w:val="483551FB"/>
    <w:multiLevelType w:val="hybridMultilevel"/>
    <w:tmpl w:val="B9CC5A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2">
    <w:nsid w:val="48F824FB"/>
    <w:multiLevelType w:val="hybridMultilevel"/>
    <w:tmpl w:val="D6E6B50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3">
    <w:nsid w:val="49992B16"/>
    <w:multiLevelType w:val="hybridMultilevel"/>
    <w:tmpl w:val="3BA69B84"/>
    <w:lvl w:ilvl="0" w:tplc="EB5E021A">
      <w:start w:val="1"/>
      <w:numFmt w:val="bullet"/>
      <w:lvlText w:val="-"/>
      <w:lvlJc w:val="left"/>
      <w:pPr>
        <w:ind w:left="720" w:hanging="360"/>
      </w:pPr>
      <w:rPr>
        <w:rFonts w:ascii="Arial Narrow" w:hAnsi="Arial Narrow" w:hint="default"/>
        <w:sz w:val="24"/>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4">
    <w:nsid w:val="49DF37E6"/>
    <w:multiLevelType w:val="hybridMultilevel"/>
    <w:tmpl w:val="71F412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5">
    <w:nsid w:val="4B151671"/>
    <w:multiLevelType w:val="hybridMultilevel"/>
    <w:tmpl w:val="D3F63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6">
    <w:nsid w:val="4B7C0B04"/>
    <w:multiLevelType w:val="hybridMultilevel"/>
    <w:tmpl w:val="6F7E8FF6"/>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7">
    <w:nsid w:val="4C9E19E7"/>
    <w:multiLevelType w:val="hybridMultilevel"/>
    <w:tmpl w:val="BCAE06F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8">
    <w:nsid w:val="4CB2113E"/>
    <w:multiLevelType w:val="hybridMultilevel"/>
    <w:tmpl w:val="44D87C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9">
    <w:nsid w:val="4CB44A40"/>
    <w:multiLevelType w:val="hybridMultilevel"/>
    <w:tmpl w:val="6E92779A"/>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0">
    <w:nsid w:val="4CC31F68"/>
    <w:multiLevelType w:val="hybridMultilevel"/>
    <w:tmpl w:val="3716D8B2"/>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81">
    <w:nsid w:val="4CD66E68"/>
    <w:multiLevelType w:val="hybridMultilevel"/>
    <w:tmpl w:val="7996D660"/>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2">
    <w:nsid w:val="4D3708F9"/>
    <w:multiLevelType w:val="hybridMultilevel"/>
    <w:tmpl w:val="B964E046"/>
    <w:lvl w:ilvl="0" w:tplc="3B7A1AF4">
      <w:start w:val="1"/>
      <w:numFmt w:val="bullet"/>
      <w:lvlText w:val=""/>
      <w:lvlJc w:val="left"/>
      <w:pPr>
        <w:ind w:left="720" w:hanging="360"/>
      </w:pPr>
      <w:rPr>
        <w:rFonts w:ascii="Symbol" w:hAnsi="Symbol" w:hint="default"/>
      </w:rPr>
    </w:lvl>
    <w:lvl w:ilvl="1" w:tplc="0C090003">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3">
    <w:nsid w:val="4D3D7243"/>
    <w:multiLevelType w:val="hybridMultilevel"/>
    <w:tmpl w:val="6DAA87E8"/>
    <w:lvl w:ilvl="0" w:tplc="0C090001">
      <w:start w:val="1"/>
      <w:numFmt w:val="bullet"/>
      <w:lvlText w:val=""/>
      <w:lvlJc w:val="left"/>
      <w:pPr>
        <w:ind w:left="720" w:hanging="360"/>
      </w:pPr>
      <w:rPr>
        <w:rFonts w:ascii="Symbol" w:hAnsi="Symbol" w:hint="default"/>
      </w:rPr>
    </w:lvl>
    <w:lvl w:ilvl="1" w:tplc="EB5E021A">
      <w:start w:val="1"/>
      <w:numFmt w:val="bullet"/>
      <w:lvlText w:val="-"/>
      <w:lvlJc w:val="left"/>
      <w:pPr>
        <w:ind w:left="1440" w:hanging="360"/>
      </w:pPr>
      <w:rPr>
        <w:rFonts w:ascii="Arial Narrow" w:hAnsi="Arial Narrow" w:hint="default"/>
        <w:sz w:val="24"/>
        <w:szCs w:val="22"/>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4">
    <w:nsid w:val="4D561EE1"/>
    <w:multiLevelType w:val="hybridMultilevel"/>
    <w:tmpl w:val="FD4C175C"/>
    <w:lvl w:ilvl="0" w:tplc="EA7E6790">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85">
    <w:nsid w:val="4D9816FA"/>
    <w:multiLevelType w:val="hybridMultilevel"/>
    <w:tmpl w:val="32E045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6">
    <w:nsid w:val="4DCE17FB"/>
    <w:multiLevelType w:val="hybridMultilevel"/>
    <w:tmpl w:val="617EBD16"/>
    <w:lvl w:ilvl="0" w:tplc="0C090003">
      <w:start w:val="1"/>
      <w:numFmt w:val="bullet"/>
      <w:lvlText w:val=""/>
      <w:lvlJc w:val="left"/>
      <w:pPr>
        <w:ind w:left="1429" w:hanging="360"/>
      </w:pPr>
      <w:rPr>
        <w:rFonts w:ascii="Wingdings" w:hAnsi="Wingdings"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87">
    <w:nsid w:val="4DE87095"/>
    <w:multiLevelType w:val="hybridMultilevel"/>
    <w:tmpl w:val="A56CA812"/>
    <w:lvl w:ilvl="0" w:tplc="EB5E021A">
      <w:start w:val="1"/>
      <w:numFmt w:val="bullet"/>
      <w:lvlText w:val="-"/>
      <w:lvlJc w:val="left"/>
      <w:pPr>
        <w:ind w:left="720" w:hanging="360"/>
      </w:pPr>
      <w:rPr>
        <w:rFonts w:ascii="Arial Narrow" w:hAnsi="Arial Narrow" w:hint="default"/>
        <w:sz w:val="24"/>
        <w:szCs w:val="22"/>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8">
    <w:nsid w:val="4DF161F6"/>
    <w:multiLevelType w:val="hybridMultilevel"/>
    <w:tmpl w:val="C8420A22"/>
    <w:lvl w:ilvl="0" w:tplc="0C09000B">
      <w:start w:val="1"/>
      <w:numFmt w:val="bullet"/>
      <w:lvlText w:val=""/>
      <w:lvlJc w:val="left"/>
      <w:pPr>
        <w:tabs>
          <w:tab w:val="num" w:pos="1134"/>
        </w:tabs>
        <w:ind w:left="1134" w:hanging="414"/>
      </w:pPr>
      <w:rPr>
        <w:rFonts w:ascii="Symbol" w:hAnsi="Symbol" w:hint="default"/>
      </w:rPr>
    </w:lvl>
    <w:lvl w:ilvl="1" w:tplc="0C090003">
      <w:start w:val="1"/>
      <w:numFmt w:val="bullet"/>
      <w:lvlText w:val=""/>
      <w:lvlJc w:val="left"/>
      <w:pPr>
        <w:tabs>
          <w:tab w:val="num" w:pos="1440"/>
        </w:tabs>
        <w:ind w:left="1440" w:hanging="360"/>
      </w:pPr>
      <w:rPr>
        <w:rFonts w:ascii="Wingdings" w:hAnsi="Wingdings" w:hint="default"/>
      </w:rPr>
    </w:lvl>
    <w:lvl w:ilvl="2" w:tplc="0C090005">
      <w:start w:val="1"/>
      <w:numFmt w:val="bullet"/>
      <w:lvlText w:val=""/>
      <w:lvlJc w:val="left"/>
      <w:pPr>
        <w:tabs>
          <w:tab w:val="num" w:pos="2214"/>
        </w:tabs>
        <w:ind w:left="2214" w:hanging="414"/>
      </w:pPr>
      <w:rPr>
        <w:rFonts w:ascii="Symbol" w:hAnsi="Symbol"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89">
    <w:nsid w:val="4F194703"/>
    <w:multiLevelType w:val="hybridMultilevel"/>
    <w:tmpl w:val="2356E0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0">
    <w:nsid w:val="4F3C7537"/>
    <w:multiLevelType w:val="hybridMultilevel"/>
    <w:tmpl w:val="180E598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91">
    <w:nsid w:val="4FDB4C66"/>
    <w:multiLevelType w:val="hybridMultilevel"/>
    <w:tmpl w:val="4992F836"/>
    <w:lvl w:ilvl="0" w:tplc="0C090003">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2">
    <w:nsid w:val="4FE72211"/>
    <w:multiLevelType w:val="hybridMultilevel"/>
    <w:tmpl w:val="567E88C0"/>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3">
    <w:nsid w:val="501D2319"/>
    <w:multiLevelType w:val="hybridMultilevel"/>
    <w:tmpl w:val="8098B7BE"/>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4">
    <w:nsid w:val="50482D28"/>
    <w:multiLevelType w:val="hybridMultilevel"/>
    <w:tmpl w:val="4608371E"/>
    <w:lvl w:ilvl="0" w:tplc="0C090017">
      <w:start w:val="1"/>
      <w:numFmt w:val="lowerLetter"/>
      <w:lvlText w:val="%1)"/>
      <w:lvlJc w:val="left"/>
      <w:pPr>
        <w:ind w:left="2274" w:hanging="360"/>
      </w:pPr>
    </w:lvl>
    <w:lvl w:ilvl="1" w:tplc="0C090019" w:tentative="1">
      <w:start w:val="1"/>
      <w:numFmt w:val="lowerLetter"/>
      <w:lvlText w:val="%2."/>
      <w:lvlJc w:val="left"/>
      <w:pPr>
        <w:ind w:left="2994" w:hanging="360"/>
      </w:pPr>
    </w:lvl>
    <w:lvl w:ilvl="2" w:tplc="0C09001B" w:tentative="1">
      <w:start w:val="1"/>
      <w:numFmt w:val="lowerRoman"/>
      <w:lvlText w:val="%3."/>
      <w:lvlJc w:val="right"/>
      <w:pPr>
        <w:ind w:left="3714" w:hanging="180"/>
      </w:pPr>
    </w:lvl>
    <w:lvl w:ilvl="3" w:tplc="0C09000F" w:tentative="1">
      <w:start w:val="1"/>
      <w:numFmt w:val="decimal"/>
      <w:lvlText w:val="%4."/>
      <w:lvlJc w:val="left"/>
      <w:pPr>
        <w:ind w:left="4434" w:hanging="360"/>
      </w:pPr>
    </w:lvl>
    <w:lvl w:ilvl="4" w:tplc="0C090019" w:tentative="1">
      <w:start w:val="1"/>
      <w:numFmt w:val="lowerLetter"/>
      <w:lvlText w:val="%5."/>
      <w:lvlJc w:val="left"/>
      <w:pPr>
        <w:ind w:left="5154" w:hanging="360"/>
      </w:pPr>
    </w:lvl>
    <w:lvl w:ilvl="5" w:tplc="0C09001B" w:tentative="1">
      <w:start w:val="1"/>
      <w:numFmt w:val="lowerRoman"/>
      <w:lvlText w:val="%6."/>
      <w:lvlJc w:val="right"/>
      <w:pPr>
        <w:ind w:left="5874" w:hanging="180"/>
      </w:pPr>
    </w:lvl>
    <w:lvl w:ilvl="6" w:tplc="0C09000F" w:tentative="1">
      <w:start w:val="1"/>
      <w:numFmt w:val="decimal"/>
      <w:lvlText w:val="%7."/>
      <w:lvlJc w:val="left"/>
      <w:pPr>
        <w:ind w:left="6594" w:hanging="360"/>
      </w:pPr>
    </w:lvl>
    <w:lvl w:ilvl="7" w:tplc="0C090019" w:tentative="1">
      <w:start w:val="1"/>
      <w:numFmt w:val="lowerLetter"/>
      <w:lvlText w:val="%8."/>
      <w:lvlJc w:val="left"/>
      <w:pPr>
        <w:ind w:left="7314" w:hanging="360"/>
      </w:pPr>
    </w:lvl>
    <w:lvl w:ilvl="8" w:tplc="0C09001B" w:tentative="1">
      <w:start w:val="1"/>
      <w:numFmt w:val="lowerRoman"/>
      <w:lvlText w:val="%9."/>
      <w:lvlJc w:val="right"/>
      <w:pPr>
        <w:ind w:left="8034" w:hanging="180"/>
      </w:pPr>
    </w:lvl>
  </w:abstractNum>
  <w:abstractNum w:abstractNumId="195">
    <w:nsid w:val="504D6994"/>
    <w:multiLevelType w:val="hybridMultilevel"/>
    <w:tmpl w:val="4D2CF722"/>
    <w:lvl w:ilvl="0" w:tplc="E9EA5AB6">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96">
    <w:nsid w:val="505C24DD"/>
    <w:multiLevelType w:val="hybridMultilevel"/>
    <w:tmpl w:val="D2CC5CA4"/>
    <w:lvl w:ilvl="0" w:tplc="0C090019">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97">
    <w:nsid w:val="51613F9A"/>
    <w:multiLevelType w:val="hybridMultilevel"/>
    <w:tmpl w:val="7B5844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8">
    <w:nsid w:val="520258C9"/>
    <w:multiLevelType w:val="hybridMultilevel"/>
    <w:tmpl w:val="E5349EF2"/>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9">
    <w:nsid w:val="52A71DBB"/>
    <w:multiLevelType w:val="hybridMultilevel"/>
    <w:tmpl w:val="93D032CE"/>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0">
    <w:nsid w:val="53506A36"/>
    <w:multiLevelType w:val="hybridMultilevel"/>
    <w:tmpl w:val="C868F5BE"/>
    <w:lvl w:ilvl="0" w:tplc="0C09000B">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1">
    <w:nsid w:val="53F220CB"/>
    <w:multiLevelType w:val="hybridMultilevel"/>
    <w:tmpl w:val="A78EA1C2"/>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2">
    <w:nsid w:val="546B5C16"/>
    <w:multiLevelType w:val="hybridMultilevel"/>
    <w:tmpl w:val="12D0FCF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3">
    <w:nsid w:val="547561E4"/>
    <w:multiLevelType w:val="hybridMultilevel"/>
    <w:tmpl w:val="7BE0C84C"/>
    <w:lvl w:ilvl="0" w:tplc="0C090001">
      <w:start w:val="1"/>
      <w:numFmt w:val="bullet"/>
      <w:lvlText w:val=""/>
      <w:lvlJc w:val="left"/>
      <w:pPr>
        <w:ind w:left="360" w:hanging="360"/>
      </w:pPr>
      <w:rPr>
        <w:rFonts w:ascii="Symbol" w:hAnsi="Symbol" w:hint="default"/>
      </w:rPr>
    </w:lvl>
    <w:lvl w:ilvl="1" w:tplc="0C09000B">
      <w:start w:val="1"/>
      <w:numFmt w:val="bullet"/>
      <w:lvlText w:val=""/>
      <w:lvlJc w:val="left"/>
      <w:pPr>
        <w:ind w:left="1080" w:hanging="360"/>
      </w:pPr>
      <w:rPr>
        <w:rFonts w:ascii="Wingdings" w:hAnsi="Wingdings"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04">
    <w:nsid w:val="54EB77AB"/>
    <w:multiLevelType w:val="hybridMultilevel"/>
    <w:tmpl w:val="6B10CC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5">
    <w:nsid w:val="55DB6E21"/>
    <w:multiLevelType w:val="hybridMultilevel"/>
    <w:tmpl w:val="4D52CD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6">
    <w:nsid w:val="55F90C3F"/>
    <w:multiLevelType w:val="hybridMultilevel"/>
    <w:tmpl w:val="F022D0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7">
    <w:nsid w:val="56223128"/>
    <w:multiLevelType w:val="hybridMultilevel"/>
    <w:tmpl w:val="227C3FEA"/>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8">
    <w:nsid w:val="56640470"/>
    <w:multiLevelType w:val="hybridMultilevel"/>
    <w:tmpl w:val="10FE400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09">
    <w:nsid w:val="566B0A0C"/>
    <w:multiLevelType w:val="hybridMultilevel"/>
    <w:tmpl w:val="38E64582"/>
    <w:lvl w:ilvl="0" w:tplc="0C090001">
      <w:start w:val="1"/>
      <w:numFmt w:val="bullet"/>
      <w:lvlText w:val=""/>
      <w:lvlJc w:val="left"/>
      <w:pPr>
        <w:tabs>
          <w:tab w:val="num" w:pos="1134"/>
        </w:tabs>
        <w:ind w:left="1134" w:hanging="414"/>
      </w:pPr>
      <w:rPr>
        <w:rFonts w:ascii="Symbol" w:hAnsi="Symbol" w:hint="default"/>
      </w:rPr>
    </w:lvl>
    <w:lvl w:ilvl="1" w:tplc="0C090003">
      <w:start w:val="1"/>
      <w:numFmt w:val="bullet"/>
      <w:lvlText w:val=""/>
      <w:lvlJc w:val="left"/>
      <w:pPr>
        <w:tabs>
          <w:tab w:val="num" w:pos="1440"/>
        </w:tabs>
        <w:ind w:left="1440" w:hanging="360"/>
      </w:pPr>
      <w:rPr>
        <w:rFonts w:ascii="Wingdings" w:hAnsi="Wingdings" w:hint="default"/>
      </w:rPr>
    </w:lvl>
    <w:lvl w:ilvl="2" w:tplc="0C090005">
      <w:start w:val="1"/>
      <w:numFmt w:val="bullet"/>
      <w:lvlText w:val=""/>
      <w:lvlJc w:val="left"/>
      <w:pPr>
        <w:tabs>
          <w:tab w:val="num" w:pos="2214"/>
        </w:tabs>
        <w:ind w:left="2214" w:hanging="414"/>
      </w:pPr>
      <w:rPr>
        <w:rFonts w:ascii="Symbol" w:hAnsi="Symbol"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10">
    <w:nsid w:val="567E7371"/>
    <w:multiLevelType w:val="hybridMultilevel"/>
    <w:tmpl w:val="133064C6"/>
    <w:lvl w:ilvl="0" w:tplc="0C090003">
      <w:start w:val="1"/>
      <w:numFmt w:val="bullet"/>
      <w:lvlText w:val=""/>
      <w:lvlJc w:val="left"/>
      <w:pPr>
        <w:ind w:left="1287" w:hanging="360"/>
      </w:pPr>
      <w:rPr>
        <w:rFonts w:ascii="Wingdings" w:hAnsi="Wingdings"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11">
    <w:nsid w:val="579A7385"/>
    <w:multiLevelType w:val="hybridMultilevel"/>
    <w:tmpl w:val="EC04FD00"/>
    <w:lvl w:ilvl="0" w:tplc="EA566FF8">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2">
    <w:nsid w:val="57A949B4"/>
    <w:multiLevelType w:val="hybridMultilevel"/>
    <w:tmpl w:val="86AA8C48"/>
    <w:lvl w:ilvl="0" w:tplc="0C09000B">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13">
    <w:nsid w:val="57F17241"/>
    <w:multiLevelType w:val="hybridMultilevel"/>
    <w:tmpl w:val="CBBC9F7E"/>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4">
    <w:nsid w:val="585C0F62"/>
    <w:multiLevelType w:val="hybridMultilevel"/>
    <w:tmpl w:val="9C562C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5">
    <w:nsid w:val="586858B3"/>
    <w:multiLevelType w:val="hybridMultilevel"/>
    <w:tmpl w:val="1E64385E"/>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16">
    <w:nsid w:val="5889360A"/>
    <w:multiLevelType w:val="hybridMultilevel"/>
    <w:tmpl w:val="D6E6AC5C"/>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7">
    <w:nsid w:val="58A739DA"/>
    <w:multiLevelType w:val="hybridMultilevel"/>
    <w:tmpl w:val="44C6DB92"/>
    <w:lvl w:ilvl="0" w:tplc="0C09000B">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8">
    <w:nsid w:val="58E637E6"/>
    <w:multiLevelType w:val="hybridMultilevel"/>
    <w:tmpl w:val="3EFE10D2"/>
    <w:lvl w:ilvl="0" w:tplc="9A4CFA3E">
      <w:start w:val="1"/>
      <w:numFmt w:val="bullet"/>
      <w:lvlText w:val=""/>
      <w:lvlJc w:val="left"/>
      <w:pPr>
        <w:ind w:left="357" w:hanging="360"/>
      </w:pPr>
      <w:rPr>
        <w:rFonts w:ascii="Symbol" w:hAnsi="Symbol" w:hint="default"/>
      </w:rPr>
    </w:lvl>
    <w:lvl w:ilvl="1" w:tplc="0C090003">
      <w:start w:val="1"/>
      <w:numFmt w:val="bullet"/>
      <w:lvlText w:val=""/>
      <w:lvlJc w:val="left"/>
      <w:pPr>
        <w:ind w:left="1077" w:hanging="360"/>
      </w:pPr>
      <w:rPr>
        <w:rFonts w:ascii="Wingdings" w:hAnsi="Wingdings" w:hint="default"/>
      </w:rPr>
    </w:lvl>
    <w:lvl w:ilvl="2" w:tplc="0C090005">
      <w:start w:val="1"/>
      <w:numFmt w:val="bullet"/>
      <w:lvlText w:val=""/>
      <w:lvlJc w:val="left"/>
      <w:pPr>
        <w:ind w:left="1797" w:hanging="360"/>
      </w:pPr>
      <w:rPr>
        <w:rFonts w:ascii="Wingdings" w:hAnsi="Wingdings" w:hint="default"/>
      </w:rPr>
    </w:lvl>
    <w:lvl w:ilvl="3" w:tplc="0C090001" w:tentative="1">
      <w:start w:val="1"/>
      <w:numFmt w:val="bullet"/>
      <w:lvlText w:val=""/>
      <w:lvlJc w:val="left"/>
      <w:pPr>
        <w:ind w:left="2517" w:hanging="360"/>
      </w:pPr>
      <w:rPr>
        <w:rFonts w:ascii="Symbol" w:hAnsi="Symbol" w:hint="default"/>
      </w:rPr>
    </w:lvl>
    <w:lvl w:ilvl="4" w:tplc="0C090003" w:tentative="1">
      <w:start w:val="1"/>
      <w:numFmt w:val="bullet"/>
      <w:lvlText w:val="o"/>
      <w:lvlJc w:val="left"/>
      <w:pPr>
        <w:ind w:left="3237" w:hanging="360"/>
      </w:pPr>
      <w:rPr>
        <w:rFonts w:ascii="Courier New" w:hAnsi="Courier New" w:cs="Courier New" w:hint="default"/>
      </w:rPr>
    </w:lvl>
    <w:lvl w:ilvl="5" w:tplc="0C090005" w:tentative="1">
      <w:start w:val="1"/>
      <w:numFmt w:val="bullet"/>
      <w:lvlText w:val=""/>
      <w:lvlJc w:val="left"/>
      <w:pPr>
        <w:ind w:left="3957" w:hanging="360"/>
      </w:pPr>
      <w:rPr>
        <w:rFonts w:ascii="Wingdings" w:hAnsi="Wingdings" w:hint="default"/>
      </w:rPr>
    </w:lvl>
    <w:lvl w:ilvl="6" w:tplc="0C090001" w:tentative="1">
      <w:start w:val="1"/>
      <w:numFmt w:val="bullet"/>
      <w:lvlText w:val=""/>
      <w:lvlJc w:val="left"/>
      <w:pPr>
        <w:ind w:left="4677" w:hanging="360"/>
      </w:pPr>
      <w:rPr>
        <w:rFonts w:ascii="Symbol" w:hAnsi="Symbol" w:hint="default"/>
      </w:rPr>
    </w:lvl>
    <w:lvl w:ilvl="7" w:tplc="0C090003" w:tentative="1">
      <w:start w:val="1"/>
      <w:numFmt w:val="bullet"/>
      <w:lvlText w:val="o"/>
      <w:lvlJc w:val="left"/>
      <w:pPr>
        <w:ind w:left="5397" w:hanging="360"/>
      </w:pPr>
      <w:rPr>
        <w:rFonts w:ascii="Courier New" w:hAnsi="Courier New" w:cs="Courier New" w:hint="default"/>
      </w:rPr>
    </w:lvl>
    <w:lvl w:ilvl="8" w:tplc="0C090005" w:tentative="1">
      <w:start w:val="1"/>
      <w:numFmt w:val="bullet"/>
      <w:lvlText w:val=""/>
      <w:lvlJc w:val="left"/>
      <w:pPr>
        <w:ind w:left="6117" w:hanging="360"/>
      </w:pPr>
      <w:rPr>
        <w:rFonts w:ascii="Wingdings" w:hAnsi="Wingdings" w:hint="default"/>
      </w:rPr>
    </w:lvl>
  </w:abstractNum>
  <w:abstractNum w:abstractNumId="219">
    <w:nsid w:val="59D32C2A"/>
    <w:multiLevelType w:val="hybridMultilevel"/>
    <w:tmpl w:val="11C049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0">
    <w:nsid w:val="59F301CA"/>
    <w:multiLevelType w:val="hybridMultilevel"/>
    <w:tmpl w:val="BC3AA73A"/>
    <w:lvl w:ilvl="0" w:tplc="EB5E021A">
      <w:start w:val="1"/>
      <w:numFmt w:val="bullet"/>
      <w:lvlText w:val="-"/>
      <w:lvlJc w:val="left"/>
      <w:pPr>
        <w:ind w:left="720" w:hanging="360"/>
      </w:pPr>
      <w:rPr>
        <w:rFonts w:ascii="Arial Narrow" w:hAnsi="Arial Narrow" w:hint="default"/>
        <w:sz w:val="24"/>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1">
    <w:nsid w:val="5A2222E8"/>
    <w:multiLevelType w:val="hybridMultilevel"/>
    <w:tmpl w:val="C3DC8A82"/>
    <w:lvl w:ilvl="0" w:tplc="EB5E021A">
      <w:start w:val="1"/>
      <w:numFmt w:val="bullet"/>
      <w:lvlText w:val="-"/>
      <w:lvlJc w:val="left"/>
      <w:pPr>
        <w:ind w:left="1494" w:hanging="360"/>
      </w:pPr>
      <w:rPr>
        <w:rFonts w:ascii="Arial Narrow" w:hAnsi="Arial Narrow" w:hint="default"/>
        <w:sz w:val="24"/>
        <w:szCs w:val="22"/>
      </w:rPr>
    </w:lvl>
    <w:lvl w:ilvl="1" w:tplc="0C090003">
      <w:start w:val="1"/>
      <w:numFmt w:val="bullet"/>
      <w:lvlText w:val="o"/>
      <w:lvlJc w:val="left"/>
      <w:pPr>
        <w:ind w:left="2214" w:hanging="360"/>
      </w:pPr>
      <w:rPr>
        <w:rFonts w:ascii="Courier New" w:hAnsi="Courier New" w:cs="Courier New" w:hint="default"/>
      </w:rPr>
    </w:lvl>
    <w:lvl w:ilvl="2" w:tplc="EB5E021A">
      <w:start w:val="1"/>
      <w:numFmt w:val="bullet"/>
      <w:lvlText w:val="-"/>
      <w:lvlJc w:val="left"/>
      <w:pPr>
        <w:ind w:left="2934" w:hanging="360"/>
      </w:pPr>
      <w:rPr>
        <w:rFonts w:ascii="Arial Narrow" w:hAnsi="Arial Narrow" w:hint="default"/>
        <w:sz w:val="24"/>
        <w:szCs w:val="22"/>
      </w:rPr>
    </w:lvl>
    <w:lvl w:ilvl="3" w:tplc="0C090001" w:tentative="1">
      <w:start w:val="1"/>
      <w:numFmt w:val="bullet"/>
      <w:lvlText w:val=""/>
      <w:lvlJc w:val="left"/>
      <w:pPr>
        <w:ind w:left="3654" w:hanging="360"/>
      </w:pPr>
      <w:rPr>
        <w:rFonts w:ascii="Symbol" w:hAnsi="Symbol" w:hint="default"/>
      </w:rPr>
    </w:lvl>
    <w:lvl w:ilvl="4" w:tplc="0C090003" w:tentative="1">
      <w:start w:val="1"/>
      <w:numFmt w:val="bullet"/>
      <w:lvlText w:val="o"/>
      <w:lvlJc w:val="left"/>
      <w:pPr>
        <w:ind w:left="4374" w:hanging="360"/>
      </w:pPr>
      <w:rPr>
        <w:rFonts w:ascii="Courier New" w:hAnsi="Courier New" w:cs="Courier New" w:hint="default"/>
      </w:rPr>
    </w:lvl>
    <w:lvl w:ilvl="5" w:tplc="0C090005" w:tentative="1">
      <w:start w:val="1"/>
      <w:numFmt w:val="bullet"/>
      <w:lvlText w:val=""/>
      <w:lvlJc w:val="left"/>
      <w:pPr>
        <w:ind w:left="5094" w:hanging="360"/>
      </w:pPr>
      <w:rPr>
        <w:rFonts w:ascii="Wingdings" w:hAnsi="Wingdings" w:hint="default"/>
      </w:rPr>
    </w:lvl>
    <w:lvl w:ilvl="6" w:tplc="0C090001" w:tentative="1">
      <w:start w:val="1"/>
      <w:numFmt w:val="bullet"/>
      <w:lvlText w:val=""/>
      <w:lvlJc w:val="left"/>
      <w:pPr>
        <w:ind w:left="5814" w:hanging="360"/>
      </w:pPr>
      <w:rPr>
        <w:rFonts w:ascii="Symbol" w:hAnsi="Symbol" w:hint="default"/>
      </w:rPr>
    </w:lvl>
    <w:lvl w:ilvl="7" w:tplc="0C090003" w:tentative="1">
      <w:start w:val="1"/>
      <w:numFmt w:val="bullet"/>
      <w:lvlText w:val="o"/>
      <w:lvlJc w:val="left"/>
      <w:pPr>
        <w:ind w:left="6534" w:hanging="360"/>
      </w:pPr>
      <w:rPr>
        <w:rFonts w:ascii="Courier New" w:hAnsi="Courier New" w:cs="Courier New" w:hint="default"/>
      </w:rPr>
    </w:lvl>
    <w:lvl w:ilvl="8" w:tplc="0C090005" w:tentative="1">
      <w:start w:val="1"/>
      <w:numFmt w:val="bullet"/>
      <w:lvlText w:val=""/>
      <w:lvlJc w:val="left"/>
      <w:pPr>
        <w:ind w:left="7254" w:hanging="360"/>
      </w:pPr>
      <w:rPr>
        <w:rFonts w:ascii="Wingdings" w:hAnsi="Wingdings" w:hint="default"/>
      </w:rPr>
    </w:lvl>
  </w:abstractNum>
  <w:abstractNum w:abstractNumId="222">
    <w:nsid w:val="5A6227BD"/>
    <w:multiLevelType w:val="hybridMultilevel"/>
    <w:tmpl w:val="A4666A66"/>
    <w:lvl w:ilvl="0" w:tplc="0C090017">
      <w:start w:val="1"/>
      <w:numFmt w:val="lowerLetter"/>
      <w:lvlText w:val="%1)"/>
      <w:lvlJc w:val="left"/>
      <w:pPr>
        <w:ind w:left="757" w:hanging="360"/>
      </w:pPr>
    </w:lvl>
    <w:lvl w:ilvl="1" w:tplc="0C090019">
      <w:start w:val="1"/>
      <w:numFmt w:val="lowerLetter"/>
      <w:lvlText w:val="%2."/>
      <w:lvlJc w:val="left"/>
      <w:pPr>
        <w:ind w:left="1477" w:hanging="360"/>
      </w:pPr>
    </w:lvl>
    <w:lvl w:ilvl="2" w:tplc="0C09001B">
      <w:start w:val="1"/>
      <w:numFmt w:val="lowerRoman"/>
      <w:lvlText w:val="%3."/>
      <w:lvlJc w:val="right"/>
      <w:pPr>
        <w:ind w:left="2197" w:hanging="180"/>
      </w:pPr>
    </w:lvl>
    <w:lvl w:ilvl="3" w:tplc="0C09000F">
      <w:start w:val="1"/>
      <w:numFmt w:val="decimal"/>
      <w:lvlText w:val="%4."/>
      <w:lvlJc w:val="left"/>
      <w:pPr>
        <w:ind w:left="2917" w:hanging="360"/>
      </w:pPr>
    </w:lvl>
    <w:lvl w:ilvl="4" w:tplc="0C090019">
      <w:start w:val="1"/>
      <w:numFmt w:val="lowerLetter"/>
      <w:lvlText w:val="%5."/>
      <w:lvlJc w:val="left"/>
      <w:pPr>
        <w:ind w:left="3637" w:hanging="360"/>
      </w:pPr>
    </w:lvl>
    <w:lvl w:ilvl="5" w:tplc="0C09001B">
      <w:start w:val="1"/>
      <w:numFmt w:val="lowerRoman"/>
      <w:lvlText w:val="%6."/>
      <w:lvlJc w:val="right"/>
      <w:pPr>
        <w:ind w:left="4357" w:hanging="180"/>
      </w:pPr>
    </w:lvl>
    <w:lvl w:ilvl="6" w:tplc="0C09000F">
      <w:start w:val="1"/>
      <w:numFmt w:val="decimal"/>
      <w:lvlText w:val="%7."/>
      <w:lvlJc w:val="left"/>
      <w:pPr>
        <w:ind w:left="5077" w:hanging="360"/>
      </w:pPr>
    </w:lvl>
    <w:lvl w:ilvl="7" w:tplc="0C090019">
      <w:start w:val="1"/>
      <w:numFmt w:val="lowerLetter"/>
      <w:lvlText w:val="%8."/>
      <w:lvlJc w:val="left"/>
      <w:pPr>
        <w:ind w:left="5797" w:hanging="360"/>
      </w:pPr>
    </w:lvl>
    <w:lvl w:ilvl="8" w:tplc="0C09001B">
      <w:start w:val="1"/>
      <w:numFmt w:val="lowerRoman"/>
      <w:lvlText w:val="%9."/>
      <w:lvlJc w:val="right"/>
      <w:pPr>
        <w:ind w:left="6517" w:hanging="180"/>
      </w:pPr>
    </w:lvl>
  </w:abstractNum>
  <w:abstractNum w:abstractNumId="223">
    <w:nsid w:val="5AAC4161"/>
    <w:multiLevelType w:val="hybridMultilevel"/>
    <w:tmpl w:val="ECB22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4">
    <w:nsid w:val="5B244FD3"/>
    <w:multiLevelType w:val="hybridMultilevel"/>
    <w:tmpl w:val="2F845384"/>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5">
    <w:nsid w:val="5C2A75E7"/>
    <w:multiLevelType w:val="hybridMultilevel"/>
    <w:tmpl w:val="EDDE037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26">
    <w:nsid w:val="5C514EC6"/>
    <w:multiLevelType w:val="hybridMultilevel"/>
    <w:tmpl w:val="8A381184"/>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7">
    <w:nsid w:val="5D1D7285"/>
    <w:multiLevelType w:val="hybridMultilevel"/>
    <w:tmpl w:val="643CB5B8"/>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28">
    <w:nsid w:val="5D543A85"/>
    <w:multiLevelType w:val="hybridMultilevel"/>
    <w:tmpl w:val="8E549DD8"/>
    <w:lvl w:ilvl="0" w:tplc="EB5E021A">
      <w:start w:val="1"/>
      <w:numFmt w:val="bullet"/>
      <w:lvlText w:val="-"/>
      <w:lvlJc w:val="left"/>
      <w:pPr>
        <w:ind w:left="927" w:hanging="360"/>
      </w:pPr>
      <w:rPr>
        <w:rFonts w:ascii="Arial Narrow" w:hAnsi="Arial Narrow" w:hint="default"/>
        <w:sz w:val="24"/>
        <w:szCs w:val="22"/>
      </w:rPr>
    </w:lvl>
    <w:lvl w:ilvl="1" w:tplc="0C090003" w:tentative="1">
      <w:start w:val="1"/>
      <w:numFmt w:val="bullet"/>
      <w:lvlText w:val="o"/>
      <w:lvlJc w:val="left"/>
      <w:pPr>
        <w:ind w:left="1647" w:hanging="360"/>
      </w:pPr>
      <w:rPr>
        <w:rFonts w:ascii="Courier New" w:hAnsi="Courier New" w:cs="Courier New" w:hint="default"/>
      </w:rPr>
    </w:lvl>
    <w:lvl w:ilvl="2" w:tplc="0C090005" w:tentative="1">
      <w:start w:val="1"/>
      <w:numFmt w:val="bullet"/>
      <w:lvlText w:val=""/>
      <w:lvlJc w:val="left"/>
      <w:pPr>
        <w:ind w:left="2367" w:hanging="360"/>
      </w:pPr>
      <w:rPr>
        <w:rFonts w:ascii="Wingdings" w:hAnsi="Wingdings" w:hint="default"/>
      </w:rPr>
    </w:lvl>
    <w:lvl w:ilvl="3" w:tplc="0C090001" w:tentative="1">
      <w:start w:val="1"/>
      <w:numFmt w:val="bullet"/>
      <w:lvlText w:val=""/>
      <w:lvlJc w:val="left"/>
      <w:pPr>
        <w:ind w:left="3087" w:hanging="360"/>
      </w:pPr>
      <w:rPr>
        <w:rFonts w:ascii="Symbol" w:hAnsi="Symbol" w:hint="default"/>
      </w:rPr>
    </w:lvl>
    <w:lvl w:ilvl="4" w:tplc="0C090003" w:tentative="1">
      <w:start w:val="1"/>
      <w:numFmt w:val="bullet"/>
      <w:lvlText w:val="o"/>
      <w:lvlJc w:val="left"/>
      <w:pPr>
        <w:ind w:left="3807" w:hanging="360"/>
      </w:pPr>
      <w:rPr>
        <w:rFonts w:ascii="Courier New" w:hAnsi="Courier New" w:cs="Courier New" w:hint="default"/>
      </w:rPr>
    </w:lvl>
    <w:lvl w:ilvl="5" w:tplc="0C090005" w:tentative="1">
      <w:start w:val="1"/>
      <w:numFmt w:val="bullet"/>
      <w:lvlText w:val=""/>
      <w:lvlJc w:val="left"/>
      <w:pPr>
        <w:ind w:left="4527" w:hanging="360"/>
      </w:pPr>
      <w:rPr>
        <w:rFonts w:ascii="Wingdings" w:hAnsi="Wingdings" w:hint="default"/>
      </w:rPr>
    </w:lvl>
    <w:lvl w:ilvl="6" w:tplc="0C090001" w:tentative="1">
      <w:start w:val="1"/>
      <w:numFmt w:val="bullet"/>
      <w:lvlText w:val=""/>
      <w:lvlJc w:val="left"/>
      <w:pPr>
        <w:ind w:left="5247" w:hanging="360"/>
      </w:pPr>
      <w:rPr>
        <w:rFonts w:ascii="Symbol" w:hAnsi="Symbol" w:hint="default"/>
      </w:rPr>
    </w:lvl>
    <w:lvl w:ilvl="7" w:tplc="0C090003" w:tentative="1">
      <w:start w:val="1"/>
      <w:numFmt w:val="bullet"/>
      <w:lvlText w:val="o"/>
      <w:lvlJc w:val="left"/>
      <w:pPr>
        <w:ind w:left="5967" w:hanging="360"/>
      </w:pPr>
      <w:rPr>
        <w:rFonts w:ascii="Courier New" w:hAnsi="Courier New" w:cs="Courier New" w:hint="default"/>
      </w:rPr>
    </w:lvl>
    <w:lvl w:ilvl="8" w:tplc="0C090005" w:tentative="1">
      <w:start w:val="1"/>
      <w:numFmt w:val="bullet"/>
      <w:lvlText w:val=""/>
      <w:lvlJc w:val="left"/>
      <w:pPr>
        <w:ind w:left="6687" w:hanging="360"/>
      </w:pPr>
      <w:rPr>
        <w:rFonts w:ascii="Wingdings" w:hAnsi="Wingdings" w:hint="default"/>
      </w:rPr>
    </w:lvl>
  </w:abstractNum>
  <w:abstractNum w:abstractNumId="229">
    <w:nsid w:val="5DF37F25"/>
    <w:multiLevelType w:val="hybridMultilevel"/>
    <w:tmpl w:val="FC9CBA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0">
    <w:nsid w:val="5DF53D6E"/>
    <w:multiLevelType w:val="hybridMultilevel"/>
    <w:tmpl w:val="B7D603F0"/>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1">
    <w:nsid w:val="5E041733"/>
    <w:multiLevelType w:val="hybridMultilevel"/>
    <w:tmpl w:val="16668A3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2">
    <w:nsid w:val="5E08266D"/>
    <w:multiLevelType w:val="hybridMultilevel"/>
    <w:tmpl w:val="9A38CDDC"/>
    <w:lvl w:ilvl="0" w:tplc="0C090003">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3">
    <w:nsid w:val="5EF05501"/>
    <w:multiLevelType w:val="hybridMultilevel"/>
    <w:tmpl w:val="909C14AE"/>
    <w:lvl w:ilvl="0" w:tplc="38A09B06">
      <w:start w:val="1"/>
      <w:numFmt w:val="bullet"/>
      <w:lvlText w:val=""/>
      <w:lvlJc w:val="left"/>
      <w:pPr>
        <w:tabs>
          <w:tab w:val="num" w:pos="644"/>
        </w:tabs>
        <w:ind w:left="644" w:hanging="360"/>
      </w:pPr>
      <w:rPr>
        <w:rFonts w:ascii="Symbol" w:hAnsi="Symbol" w:hint="default"/>
        <w:color w:val="auto"/>
      </w:rPr>
    </w:lvl>
    <w:lvl w:ilvl="1" w:tplc="0C090003" w:tentative="1">
      <w:start w:val="1"/>
      <w:numFmt w:val="bullet"/>
      <w:lvlText w:val="o"/>
      <w:lvlJc w:val="left"/>
      <w:pPr>
        <w:ind w:left="1364" w:hanging="360"/>
      </w:pPr>
      <w:rPr>
        <w:rFonts w:ascii="Courier New" w:hAnsi="Courier New" w:cs="New York"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New York"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New York" w:hint="default"/>
      </w:rPr>
    </w:lvl>
    <w:lvl w:ilvl="8" w:tplc="0C090005" w:tentative="1">
      <w:start w:val="1"/>
      <w:numFmt w:val="bullet"/>
      <w:lvlText w:val=""/>
      <w:lvlJc w:val="left"/>
      <w:pPr>
        <w:ind w:left="6404" w:hanging="360"/>
      </w:pPr>
      <w:rPr>
        <w:rFonts w:ascii="Wingdings" w:hAnsi="Wingdings" w:hint="default"/>
      </w:rPr>
    </w:lvl>
  </w:abstractNum>
  <w:abstractNum w:abstractNumId="234">
    <w:nsid w:val="5EF24770"/>
    <w:multiLevelType w:val="hybridMultilevel"/>
    <w:tmpl w:val="D1E00968"/>
    <w:lvl w:ilvl="0" w:tplc="0C090003">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35">
    <w:nsid w:val="5F1D14A6"/>
    <w:multiLevelType w:val="hybridMultilevel"/>
    <w:tmpl w:val="90CA1DA8"/>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6">
    <w:nsid w:val="5F4074F0"/>
    <w:multiLevelType w:val="hybridMultilevel"/>
    <w:tmpl w:val="56EAD1BE"/>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7">
    <w:nsid w:val="5F422F6C"/>
    <w:multiLevelType w:val="hybridMultilevel"/>
    <w:tmpl w:val="E78097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8">
    <w:nsid w:val="5F534C4B"/>
    <w:multiLevelType w:val="hybridMultilevel"/>
    <w:tmpl w:val="5DF4DA84"/>
    <w:lvl w:ilvl="0" w:tplc="623C24BA">
      <w:start w:val="2"/>
      <w:numFmt w:val="bullet"/>
      <w:lvlText w:val="-"/>
      <w:lvlJc w:val="left"/>
      <w:pPr>
        <w:ind w:left="720" w:hanging="360"/>
      </w:pPr>
      <w:rPr>
        <w:rFonts w:ascii="Arial" w:eastAsia="Times New Roman" w:hAnsi="Arial" w:cs="Arial" w:hint="default"/>
        <w:color w:val="000000"/>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9">
    <w:nsid w:val="5F771813"/>
    <w:multiLevelType w:val="hybridMultilevel"/>
    <w:tmpl w:val="A52636E8"/>
    <w:lvl w:ilvl="0" w:tplc="0C090003">
      <w:start w:val="1"/>
      <w:numFmt w:val="bullet"/>
      <w:lvlText w:val=""/>
      <w:lvlJc w:val="left"/>
      <w:pPr>
        <w:ind w:left="1287" w:hanging="360"/>
      </w:pPr>
      <w:rPr>
        <w:rFonts w:ascii="Wingdings" w:hAnsi="Wingdings"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40">
    <w:nsid w:val="5F8F49A2"/>
    <w:multiLevelType w:val="hybridMultilevel"/>
    <w:tmpl w:val="F32EC4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1">
    <w:nsid w:val="5FD54202"/>
    <w:multiLevelType w:val="hybridMultilevel"/>
    <w:tmpl w:val="28F24F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2">
    <w:nsid w:val="5FFB6C69"/>
    <w:multiLevelType w:val="hybridMultilevel"/>
    <w:tmpl w:val="862471C0"/>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EB5E021A">
      <w:start w:val="1"/>
      <w:numFmt w:val="bullet"/>
      <w:lvlText w:val="-"/>
      <w:lvlJc w:val="left"/>
      <w:pPr>
        <w:ind w:left="2160" w:hanging="360"/>
      </w:pPr>
      <w:rPr>
        <w:rFonts w:ascii="Arial Narrow" w:hAnsi="Arial Narrow" w:hint="default"/>
        <w:sz w:val="24"/>
        <w:szCs w:val="22"/>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3">
    <w:nsid w:val="603643BC"/>
    <w:multiLevelType w:val="hybridMultilevel"/>
    <w:tmpl w:val="7A081B5A"/>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4">
    <w:nsid w:val="60421350"/>
    <w:multiLevelType w:val="hybridMultilevel"/>
    <w:tmpl w:val="34FE71FC"/>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45">
    <w:nsid w:val="60E91AAB"/>
    <w:multiLevelType w:val="hybridMultilevel"/>
    <w:tmpl w:val="9AFADD2A"/>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46">
    <w:nsid w:val="610C57B0"/>
    <w:multiLevelType w:val="hybridMultilevel"/>
    <w:tmpl w:val="99A008CA"/>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7">
    <w:nsid w:val="61124791"/>
    <w:multiLevelType w:val="hybridMultilevel"/>
    <w:tmpl w:val="781C5DF8"/>
    <w:lvl w:ilvl="0" w:tplc="0C090003">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48">
    <w:nsid w:val="612C2740"/>
    <w:multiLevelType w:val="hybridMultilevel"/>
    <w:tmpl w:val="D3D40036"/>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49">
    <w:nsid w:val="616226A2"/>
    <w:multiLevelType w:val="hybridMultilevel"/>
    <w:tmpl w:val="9F503E4C"/>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0">
    <w:nsid w:val="62175899"/>
    <w:multiLevelType w:val="hybridMultilevel"/>
    <w:tmpl w:val="5262027C"/>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1">
    <w:nsid w:val="622442CB"/>
    <w:multiLevelType w:val="hybridMultilevel"/>
    <w:tmpl w:val="5FC69F2C"/>
    <w:lvl w:ilvl="0" w:tplc="EB5E021A">
      <w:start w:val="1"/>
      <w:numFmt w:val="bullet"/>
      <w:lvlText w:val="-"/>
      <w:lvlJc w:val="left"/>
      <w:pPr>
        <w:ind w:left="720" w:hanging="360"/>
      </w:pPr>
      <w:rPr>
        <w:rFonts w:ascii="Arial Narrow" w:hAnsi="Arial Narrow" w:hint="default"/>
        <w:sz w:val="24"/>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2">
    <w:nsid w:val="62D134D1"/>
    <w:multiLevelType w:val="hybridMultilevel"/>
    <w:tmpl w:val="E9BA32FA"/>
    <w:lvl w:ilvl="0" w:tplc="64FE040A">
      <w:start w:val="1"/>
      <w:numFmt w:val="decimal"/>
      <w:lvlText w:val="%1."/>
      <w:lvlJc w:val="left"/>
      <w:pPr>
        <w:ind w:left="720" w:hanging="360"/>
      </w:pPr>
      <w:rPr>
        <w:rFonts w:hint="default"/>
        <w:b/>
        <w:i w:val="0"/>
        <w:sz w:val="24"/>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3">
    <w:nsid w:val="63075272"/>
    <w:multiLevelType w:val="hybridMultilevel"/>
    <w:tmpl w:val="AFD29BB6"/>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800" w:hanging="72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4">
    <w:nsid w:val="64347803"/>
    <w:multiLevelType w:val="hybridMultilevel"/>
    <w:tmpl w:val="AB6C03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5">
    <w:nsid w:val="64CA63B1"/>
    <w:multiLevelType w:val="hybridMultilevel"/>
    <w:tmpl w:val="B5BEDB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6">
    <w:nsid w:val="6678546D"/>
    <w:multiLevelType w:val="hybridMultilevel"/>
    <w:tmpl w:val="41CCB1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7">
    <w:nsid w:val="669A63C6"/>
    <w:multiLevelType w:val="hybridMultilevel"/>
    <w:tmpl w:val="DDFA52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8">
    <w:nsid w:val="66A92B85"/>
    <w:multiLevelType w:val="hybridMultilevel"/>
    <w:tmpl w:val="A06606D0"/>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9">
    <w:nsid w:val="66D53EF6"/>
    <w:multiLevelType w:val="hybridMultilevel"/>
    <w:tmpl w:val="607A9448"/>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0">
    <w:nsid w:val="67794787"/>
    <w:multiLevelType w:val="hybridMultilevel"/>
    <w:tmpl w:val="72A8F0E6"/>
    <w:lvl w:ilvl="0" w:tplc="0C090001">
      <w:start w:val="1"/>
      <w:numFmt w:val="bullet"/>
      <w:lvlText w:val=""/>
      <w:lvlJc w:val="left"/>
      <w:pPr>
        <w:ind w:left="1117" w:hanging="360"/>
      </w:pPr>
      <w:rPr>
        <w:rFonts w:ascii="Symbol" w:hAnsi="Symbol" w:hint="default"/>
      </w:rPr>
    </w:lvl>
    <w:lvl w:ilvl="1" w:tplc="0C090003" w:tentative="1">
      <w:start w:val="1"/>
      <w:numFmt w:val="bullet"/>
      <w:lvlText w:val="o"/>
      <w:lvlJc w:val="left"/>
      <w:pPr>
        <w:ind w:left="1837" w:hanging="360"/>
      </w:pPr>
      <w:rPr>
        <w:rFonts w:ascii="Courier New" w:hAnsi="Courier New" w:cs="Courier New" w:hint="default"/>
      </w:rPr>
    </w:lvl>
    <w:lvl w:ilvl="2" w:tplc="0C090005" w:tentative="1">
      <w:start w:val="1"/>
      <w:numFmt w:val="bullet"/>
      <w:lvlText w:val=""/>
      <w:lvlJc w:val="left"/>
      <w:pPr>
        <w:ind w:left="2557" w:hanging="360"/>
      </w:pPr>
      <w:rPr>
        <w:rFonts w:ascii="Wingdings" w:hAnsi="Wingdings" w:hint="default"/>
      </w:rPr>
    </w:lvl>
    <w:lvl w:ilvl="3" w:tplc="0C090001" w:tentative="1">
      <w:start w:val="1"/>
      <w:numFmt w:val="bullet"/>
      <w:lvlText w:val=""/>
      <w:lvlJc w:val="left"/>
      <w:pPr>
        <w:ind w:left="3277" w:hanging="360"/>
      </w:pPr>
      <w:rPr>
        <w:rFonts w:ascii="Symbol" w:hAnsi="Symbol" w:hint="default"/>
      </w:rPr>
    </w:lvl>
    <w:lvl w:ilvl="4" w:tplc="0C090003" w:tentative="1">
      <w:start w:val="1"/>
      <w:numFmt w:val="bullet"/>
      <w:lvlText w:val="o"/>
      <w:lvlJc w:val="left"/>
      <w:pPr>
        <w:ind w:left="3997" w:hanging="360"/>
      </w:pPr>
      <w:rPr>
        <w:rFonts w:ascii="Courier New" w:hAnsi="Courier New" w:cs="Courier New" w:hint="default"/>
      </w:rPr>
    </w:lvl>
    <w:lvl w:ilvl="5" w:tplc="0C090005" w:tentative="1">
      <w:start w:val="1"/>
      <w:numFmt w:val="bullet"/>
      <w:lvlText w:val=""/>
      <w:lvlJc w:val="left"/>
      <w:pPr>
        <w:ind w:left="4717" w:hanging="360"/>
      </w:pPr>
      <w:rPr>
        <w:rFonts w:ascii="Wingdings" w:hAnsi="Wingdings" w:hint="default"/>
      </w:rPr>
    </w:lvl>
    <w:lvl w:ilvl="6" w:tplc="0C090001" w:tentative="1">
      <w:start w:val="1"/>
      <w:numFmt w:val="bullet"/>
      <w:lvlText w:val=""/>
      <w:lvlJc w:val="left"/>
      <w:pPr>
        <w:ind w:left="5437" w:hanging="360"/>
      </w:pPr>
      <w:rPr>
        <w:rFonts w:ascii="Symbol" w:hAnsi="Symbol" w:hint="default"/>
      </w:rPr>
    </w:lvl>
    <w:lvl w:ilvl="7" w:tplc="0C090003" w:tentative="1">
      <w:start w:val="1"/>
      <w:numFmt w:val="bullet"/>
      <w:lvlText w:val="o"/>
      <w:lvlJc w:val="left"/>
      <w:pPr>
        <w:ind w:left="6157" w:hanging="360"/>
      </w:pPr>
      <w:rPr>
        <w:rFonts w:ascii="Courier New" w:hAnsi="Courier New" w:cs="Courier New" w:hint="default"/>
      </w:rPr>
    </w:lvl>
    <w:lvl w:ilvl="8" w:tplc="0C090005" w:tentative="1">
      <w:start w:val="1"/>
      <w:numFmt w:val="bullet"/>
      <w:lvlText w:val=""/>
      <w:lvlJc w:val="left"/>
      <w:pPr>
        <w:ind w:left="6877" w:hanging="360"/>
      </w:pPr>
      <w:rPr>
        <w:rFonts w:ascii="Wingdings" w:hAnsi="Wingdings" w:hint="default"/>
      </w:rPr>
    </w:lvl>
  </w:abstractNum>
  <w:abstractNum w:abstractNumId="261">
    <w:nsid w:val="679872BE"/>
    <w:multiLevelType w:val="hybridMultilevel"/>
    <w:tmpl w:val="74405614"/>
    <w:lvl w:ilvl="0" w:tplc="0C09000B">
      <w:start w:val="1"/>
      <w:numFmt w:val="bullet"/>
      <w:lvlText w:val=""/>
      <w:lvlJc w:val="left"/>
      <w:pPr>
        <w:ind w:left="1287" w:hanging="360"/>
      </w:pPr>
      <w:rPr>
        <w:rFonts w:ascii="Wingdings" w:hAnsi="Wingdings"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62">
    <w:nsid w:val="6836321C"/>
    <w:multiLevelType w:val="hybridMultilevel"/>
    <w:tmpl w:val="583C56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3">
    <w:nsid w:val="68776622"/>
    <w:multiLevelType w:val="hybridMultilevel"/>
    <w:tmpl w:val="0004FAC0"/>
    <w:lvl w:ilvl="0" w:tplc="04090001">
      <w:start w:val="1"/>
      <w:numFmt w:val="bullet"/>
      <w:lvlText w:val=""/>
      <w:lvlJc w:val="left"/>
      <w:pPr>
        <w:tabs>
          <w:tab w:val="num" w:pos="2172"/>
        </w:tabs>
        <w:ind w:left="2739" w:hanging="567"/>
      </w:pPr>
      <w:rPr>
        <w:rFonts w:ascii="Symbol" w:hAnsi="Symbol" w:hint="default"/>
        <w:color w:val="auto"/>
      </w:rPr>
    </w:lvl>
    <w:lvl w:ilvl="1" w:tplc="04090003" w:tentative="1">
      <w:start w:val="1"/>
      <w:numFmt w:val="bullet"/>
      <w:lvlText w:val="o"/>
      <w:lvlJc w:val="left"/>
      <w:pPr>
        <w:tabs>
          <w:tab w:val="num" w:pos="2685"/>
        </w:tabs>
        <w:ind w:left="2685" w:hanging="360"/>
      </w:pPr>
      <w:rPr>
        <w:rFonts w:ascii="Courier New" w:hAnsi="Courier New" w:cs="Courier New" w:hint="default"/>
      </w:rPr>
    </w:lvl>
    <w:lvl w:ilvl="2" w:tplc="04090005" w:tentative="1">
      <w:start w:val="1"/>
      <w:numFmt w:val="bullet"/>
      <w:lvlText w:val=""/>
      <w:lvlJc w:val="left"/>
      <w:pPr>
        <w:tabs>
          <w:tab w:val="num" w:pos="3405"/>
        </w:tabs>
        <w:ind w:left="3405" w:hanging="360"/>
      </w:pPr>
      <w:rPr>
        <w:rFonts w:ascii="Wingdings" w:hAnsi="Wingdings" w:hint="default"/>
      </w:rPr>
    </w:lvl>
    <w:lvl w:ilvl="3" w:tplc="04090001" w:tentative="1">
      <w:start w:val="1"/>
      <w:numFmt w:val="bullet"/>
      <w:lvlText w:val=""/>
      <w:lvlJc w:val="left"/>
      <w:pPr>
        <w:tabs>
          <w:tab w:val="num" w:pos="4125"/>
        </w:tabs>
        <w:ind w:left="4125" w:hanging="360"/>
      </w:pPr>
      <w:rPr>
        <w:rFonts w:ascii="Symbol" w:hAnsi="Symbol" w:hint="default"/>
      </w:rPr>
    </w:lvl>
    <w:lvl w:ilvl="4" w:tplc="04090003" w:tentative="1">
      <w:start w:val="1"/>
      <w:numFmt w:val="bullet"/>
      <w:lvlText w:val="o"/>
      <w:lvlJc w:val="left"/>
      <w:pPr>
        <w:tabs>
          <w:tab w:val="num" w:pos="4845"/>
        </w:tabs>
        <w:ind w:left="4845" w:hanging="360"/>
      </w:pPr>
      <w:rPr>
        <w:rFonts w:ascii="Courier New" w:hAnsi="Courier New" w:cs="Courier New" w:hint="default"/>
      </w:rPr>
    </w:lvl>
    <w:lvl w:ilvl="5" w:tplc="04090005" w:tentative="1">
      <w:start w:val="1"/>
      <w:numFmt w:val="bullet"/>
      <w:lvlText w:val=""/>
      <w:lvlJc w:val="left"/>
      <w:pPr>
        <w:tabs>
          <w:tab w:val="num" w:pos="5565"/>
        </w:tabs>
        <w:ind w:left="5565" w:hanging="360"/>
      </w:pPr>
      <w:rPr>
        <w:rFonts w:ascii="Wingdings" w:hAnsi="Wingdings" w:hint="default"/>
      </w:rPr>
    </w:lvl>
    <w:lvl w:ilvl="6" w:tplc="04090001" w:tentative="1">
      <w:start w:val="1"/>
      <w:numFmt w:val="bullet"/>
      <w:lvlText w:val=""/>
      <w:lvlJc w:val="left"/>
      <w:pPr>
        <w:tabs>
          <w:tab w:val="num" w:pos="6285"/>
        </w:tabs>
        <w:ind w:left="6285" w:hanging="360"/>
      </w:pPr>
      <w:rPr>
        <w:rFonts w:ascii="Symbol" w:hAnsi="Symbol" w:hint="default"/>
      </w:rPr>
    </w:lvl>
    <w:lvl w:ilvl="7" w:tplc="04090003" w:tentative="1">
      <w:start w:val="1"/>
      <w:numFmt w:val="bullet"/>
      <w:lvlText w:val="o"/>
      <w:lvlJc w:val="left"/>
      <w:pPr>
        <w:tabs>
          <w:tab w:val="num" w:pos="7005"/>
        </w:tabs>
        <w:ind w:left="7005" w:hanging="360"/>
      </w:pPr>
      <w:rPr>
        <w:rFonts w:ascii="Courier New" w:hAnsi="Courier New" w:cs="Courier New" w:hint="default"/>
      </w:rPr>
    </w:lvl>
    <w:lvl w:ilvl="8" w:tplc="04090005" w:tentative="1">
      <w:start w:val="1"/>
      <w:numFmt w:val="bullet"/>
      <w:lvlText w:val=""/>
      <w:lvlJc w:val="left"/>
      <w:pPr>
        <w:tabs>
          <w:tab w:val="num" w:pos="7725"/>
        </w:tabs>
        <w:ind w:left="7725" w:hanging="360"/>
      </w:pPr>
      <w:rPr>
        <w:rFonts w:ascii="Wingdings" w:hAnsi="Wingdings" w:hint="default"/>
      </w:rPr>
    </w:lvl>
  </w:abstractNum>
  <w:abstractNum w:abstractNumId="264">
    <w:nsid w:val="69BF0FE7"/>
    <w:multiLevelType w:val="hybridMultilevel"/>
    <w:tmpl w:val="450A08AC"/>
    <w:lvl w:ilvl="0" w:tplc="EB5E021A">
      <w:start w:val="1"/>
      <w:numFmt w:val="bullet"/>
      <w:lvlText w:val="-"/>
      <w:lvlJc w:val="left"/>
      <w:pPr>
        <w:ind w:left="1429" w:hanging="360"/>
      </w:pPr>
      <w:rPr>
        <w:rFonts w:ascii="Arial Narrow" w:hAnsi="Arial Narrow" w:hint="default"/>
        <w:sz w:val="24"/>
        <w:szCs w:val="22"/>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265">
    <w:nsid w:val="69DF6712"/>
    <w:multiLevelType w:val="hybridMultilevel"/>
    <w:tmpl w:val="BCEC2F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6">
    <w:nsid w:val="6B962A3B"/>
    <w:multiLevelType w:val="hybridMultilevel"/>
    <w:tmpl w:val="BE28B7BE"/>
    <w:lvl w:ilvl="0" w:tplc="0C090017">
      <w:start w:val="1"/>
      <w:numFmt w:val="lowerLetter"/>
      <w:lvlText w:val="%1)"/>
      <w:lvlJc w:val="left"/>
      <w:pPr>
        <w:ind w:left="996" w:hanging="570"/>
      </w:pPr>
    </w:lvl>
    <w:lvl w:ilvl="1" w:tplc="0C090019">
      <w:start w:val="1"/>
      <w:numFmt w:val="lowerLetter"/>
      <w:lvlText w:val="%2."/>
      <w:lvlJc w:val="left"/>
      <w:pPr>
        <w:ind w:left="1506" w:hanging="360"/>
      </w:pPr>
    </w:lvl>
    <w:lvl w:ilvl="2" w:tplc="0C09001B">
      <w:start w:val="1"/>
      <w:numFmt w:val="lowerRoman"/>
      <w:lvlText w:val="%3."/>
      <w:lvlJc w:val="right"/>
      <w:pPr>
        <w:ind w:left="2226" w:hanging="180"/>
      </w:pPr>
    </w:lvl>
    <w:lvl w:ilvl="3" w:tplc="0C09000F">
      <w:start w:val="1"/>
      <w:numFmt w:val="decimal"/>
      <w:lvlText w:val="%4."/>
      <w:lvlJc w:val="left"/>
      <w:pPr>
        <w:ind w:left="2946" w:hanging="360"/>
      </w:pPr>
    </w:lvl>
    <w:lvl w:ilvl="4" w:tplc="0C090019">
      <w:start w:val="1"/>
      <w:numFmt w:val="lowerLetter"/>
      <w:lvlText w:val="%5."/>
      <w:lvlJc w:val="left"/>
      <w:pPr>
        <w:ind w:left="3666" w:hanging="360"/>
      </w:pPr>
    </w:lvl>
    <w:lvl w:ilvl="5" w:tplc="0C09001B">
      <w:start w:val="1"/>
      <w:numFmt w:val="lowerRoman"/>
      <w:lvlText w:val="%6."/>
      <w:lvlJc w:val="right"/>
      <w:pPr>
        <w:ind w:left="4386" w:hanging="180"/>
      </w:pPr>
    </w:lvl>
    <w:lvl w:ilvl="6" w:tplc="0C09000F">
      <w:start w:val="1"/>
      <w:numFmt w:val="decimal"/>
      <w:lvlText w:val="%7."/>
      <w:lvlJc w:val="left"/>
      <w:pPr>
        <w:ind w:left="5106" w:hanging="360"/>
      </w:pPr>
    </w:lvl>
    <w:lvl w:ilvl="7" w:tplc="0C090019">
      <w:start w:val="1"/>
      <w:numFmt w:val="lowerLetter"/>
      <w:lvlText w:val="%8."/>
      <w:lvlJc w:val="left"/>
      <w:pPr>
        <w:ind w:left="5826" w:hanging="360"/>
      </w:pPr>
    </w:lvl>
    <w:lvl w:ilvl="8" w:tplc="0C09001B">
      <w:start w:val="1"/>
      <w:numFmt w:val="lowerRoman"/>
      <w:lvlText w:val="%9."/>
      <w:lvlJc w:val="right"/>
      <w:pPr>
        <w:ind w:left="6546" w:hanging="180"/>
      </w:pPr>
    </w:lvl>
  </w:abstractNum>
  <w:abstractNum w:abstractNumId="267">
    <w:nsid w:val="6BA90F44"/>
    <w:multiLevelType w:val="hybridMultilevel"/>
    <w:tmpl w:val="4524FB1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8">
    <w:nsid w:val="6BFE3C44"/>
    <w:multiLevelType w:val="hybridMultilevel"/>
    <w:tmpl w:val="698446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9">
    <w:nsid w:val="6C914CF2"/>
    <w:multiLevelType w:val="singleLevel"/>
    <w:tmpl w:val="E1A6577E"/>
    <w:lvl w:ilvl="0">
      <w:start w:val="1"/>
      <w:numFmt w:val="bullet"/>
      <w:pStyle w:val="Para0bullet"/>
      <w:lvlText w:val=""/>
      <w:lvlJc w:val="left"/>
      <w:pPr>
        <w:tabs>
          <w:tab w:val="num" w:pos="681"/>
        </w:tabs>
        <w:ind w:left="681" w:hanging="397"/>
      </w:pPr>
      <w:rPr>
        <w:rFonts w:ascii="Wingdings" w:hAnsi="Wingdings" w:hint="default"/>
        <w:sz w:val="12"/>
      </w:rPr>
    </w:lvl>
  </w:abstractNum>
  <w:abstractNum w:abstractNumId="270">
    <w:nsid w:val="6D3B2DFB"/>
    <w:multiLevelType w:val="hybridMultilevel"/>
    <w:tmpl w:val="620A8302"/>
    <w:lvl w:ilvl="0" w:tplc="0C090001">
      <w:start w:val="1"/>
      <w:numFmt w:val="bullet"/>
      <w:lvlText w:val=""/>
      <w:lvlJc w:val="left"/>
      <w:pPr>
        <w:ind w:left="360" w:hanging="360"/>
      </w:pPr>
      <w:rPr>
        <w:rFonts w:ascii="Symbol" w:hAnsi="Symbol" w:hint="default"/>
      </w:rPr>
    </w:lvl>
    <w:lvl w:ilvl="1" w:tplc="0C09000B">
      <w:start w:val="1"/>
      <w:numFmt w:val="bullet"/>
      <w:lvlText w:val=""/>
      <w:lvlJc w:val="left"/>
      <w:pPr>
        <w:ind w:left="1080" w:hanging="360"/>
      </w:pPr>
      <w:rPr>
        <w:rFonts w:ascii="Wingdings" w:hAnsi="Wingdings"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71">
    <w:nsid w:val="6DC57879"/>
    <w:multiLevelType w:val="hybridMultilevel"/>
    <w:tmpl w:val="3238F3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2">
    <w:nsid w:val="6DCE573F"/>
    <w:multiLevelType w:val="hybridMultilevel"/>
    <w:tmpl w:val="BFAC99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3">
    <w:nsid w:val="6E7129C6"/>
    <w:multiLevelType w:val="hybridMultilevel"/>
    <w:tmpl w:val="89DC1EF4"/>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4">
    <w:nsid w:val="6E841E39"/>
    <w:multiLevelType w:val="hybridMultilevel"/>
    <w:tmpl w:val="716A7864"/>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5">
    <w:nsid w:val="6EAC0087"/>
    <w:multiLevelType w:val="hybridMultilevel"/>
    <w:tmpl w:val="5DBEB07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6">
    <w:nsid w:val="6F3C1D43"/>
    <w:multiLevelType w:val="hybridMultilevel"/>
    <w:tmpl w:val="B00C5D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7">
    <w:nsid w:val="6F9204A6"/>
    <w:multiLevelType w:val="hybridMultilevel"/>
    <w:tmpl w:val="FE14F12C"/>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8">
    <w:nsid w:val="6F9C76DB"/>
    <w:multiLevelType w:val="hybridMultilevel"/>
    <w:tmpl w:val="05F62D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9">
    <w:nsid w:val="6FA01AF8"/>
    <w:multiLevelType w:val="hybridMultilevel"/>
    <w:tmpl w:val="F81E556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80">
    <w:nsid w:val="6FD05A76"/>
    <w:multiLevelType w:val="hybridMultilevel"/>
    <w:tmpl w:val="4BBCEC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1">
    <w:nsid w:val="710F1537"/>
    <w:multiLevelType w:val="hybridMultilevel"/>
    <w:tmpl w:val="2C4E31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2">
    <w:nsid w:val="714F2C83"/>
    <w:multiLevelType w:val="hybridMultilevel"/>
    <w:tmpl w:val="9014B61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3">
    <w:nsid w:val="71841F4A"/>
    <w:multiLevelType w:val="hybridMultilevel"/>
    <w:tmpl w:val="1E2831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4">
    <w:nsid w:val="72AF759B"/>
    <w:multiLevelType w:val="hybridMultilevel"/>
    <w:tmpl w:val="1D8E3BA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5">
    <w:nsid w:val="731E172E"/>
    <w:multiLevelType w:val="hybridMultilevel"/>
    <w:tmpl w:val="1E24D55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6">
    <w:nsid w:val="738B6157"/>
    <w:multiLevelType w:val="hybridMultilevel"/>
    <w:tmpl w:val="38B019AC"/>
    <w:lvl w:ilvl="0" w:tplc="EB5E021A">
      <w:start w:val="1"/>
      <w:numFmt w:val="bullet"/>
      <w:lvlText w:val="-"/>
      <w:lvlJc w:val="left"/>
      <w:pPr>
        <w:ind w:left="1287" w:hanging="360"/>
      </w:pPr>
      <w:rPr>
        <w:rFonts w:ascii="Arial Narrow" w:hAnsi="Arial Narrow" w:hint="default"/>
        <w:sz w:val="24"/>
        <w:szCs w:val="22"/>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87">
    <w:nsid w:val="740410E5"/>
    <w:multiLevelType w:val="hybridMultilevel"/>
    <w:tmpl w:val="1264C9D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8">
    <w:nsid w:val="74A81B99"/>
    <w:multiLevelType w:val="hybridMultilevel"/>
    <w:tmpl w:val="F6ACA7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9">
    <w:nsid w:val="74D01D58"/>
    <w:multiLevelType w:val="singleLevel"/>
    <w:tmpl w:val="BF909792"/>
    <w:lvl w:ilvl="0">
      <w:start w:val="1"/>
      <w:numFmt w:val="decimal"/>
      <w:pStyle w:val="Para0number"/>
      <w:lvlText w:val="%1)"/>
      <w:lvlJc w:val="left"/>
      <w:pPr>
        <w:tabs>
          <w:tab w:val="num" w:pos="397"/>
        </w:tabs>
        <w:ind w:left="397" w:hanging="397"/>
      </w:pPr>
    </w:lvl>
  </w:abstractNum>
  <w:abstractNum w:abstractNumId="290">
    <w:nsid w:val="760D25EC"/>
    <w:multiLevelType w:val="hybridMultilevel"/>
    <w:tmpl w:val="F15CE4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1">
    <w:nsid w:val="763A5DB0"/>
    <w:multiLevelType w:val="hybridMultilevel"/>
    <w:tmpl w:val="ECB2108C"/>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2">
    <w:nsid w:val="76781A98"/>
    <w:multiLevelType w:val="hybridMultilevel"/>
    <w:tmpl w:val="F7CE58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3">
    <w:nsid w:val="768D5798"/>
    <w:multiLevelType w:val="hybridMultilevel"/>
    <w:tmpl w:val="4F18B496"/>
    <w:lvl w:ilvl="0" w:tplc="0C090003">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94">
    <w:nsid w:val="7767042A"/>
    <w:multiLevelType w:val="hybridMultilevel"/>
    <w:tmpl w:val="C2C8FA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5">
    <w:nsid w:val="77B40E56"/>
    <w:multiLevelType w:val="hybridMultilevel"/>
    <w:tmpl w:val="6CAEC5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6">
    <w:nsid w:val="77BA7A48"/>
    <w:multiLevelType w:val="hybridMultilevel"/>
    <w:tmpl w:val="F37209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7">
    <w:nsid w:val="77E273A0"/>
    <w:multiLevelType w:val="hybridMultilevel"/>
    <w:tmpl w:val="2B8AD5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8">
    <w:nsid w:val="786E7240"/>
    <w:multiLevelType w:val="hybridMultilevel"/>
    <w:tmpl w:val="F5042170"/>
    <w:lvl w:ilvl="0" w:tplc="84DC52A4">
      <w:start w:val="2"/>
      <w:numFmt w:val="decimal"/>
      <w:pStyle w:val="legalDefinition"/>
      <w:lvlText w:val="(%1)"/>
      <w:lvlJc w:val="left"/>
      <w:pPr>
        <w:tabs>
          <w:tab w:val="num" w:pos="1701"/>
        </w:tabs>
        <w:ind w:left="1701" w:hanging="850"/>
      </w:pPr>
      <w:rPr>
        <w:rFonts w:hint="default"/>
        <w:b w:val="0"/>
        <w:i w:val="0"/>
        <w:sz w:val="20"/>
        <w:szCs w:val="20"/>
      </w:rPr>
    </w:lvl>
    <w:lvl w:ilvl="1" w:tplc="DAB61F36">
      <w:start w:val="1"/>
      <w:numFmt w:val="lowerRoman"/>
      <w:lvlText w:val="(%2)"/>
      <w:lvlJc w:val="left"/>
      <w:pPr>
        <w:tabs>
          <w:tab w:val="num" w:pos="976"/>
        </w:tabs>
        <w:ind w:left="976" w:hanging="180"/>
      </w:pPr>
      <w:rPr>
        <w:rFonts w:hint="default"/>
        <w:b w:val="0"/>
        <w:i w:val="0"/>
        <w:sz w:val="20"/>
        <w:szCs w:val="20"/>
      </w:rPr>
    </w:lvl>
    <w:lvl w:ilvl="2" w:tplc="0409001B" w:tentative="1">
      <w:start w:val="1"/>
      <w:numFmt w:val="lowerRoman"/>
      <w:lvlText w:val="%3."/>
      <w:lvlJc w:val="right"/>
      <w:pPr>
        <w:tabs>
          <w:tab w:val="num" w:pos="1876"/>
        </w:tabs>
        <w:ind w:left="1876" w:hanging="180"/>
      </w:pPr>
    </w:lvl>
    <w:lvl w:ilvl="3" w:tplc="0409000F" w:tentative="1">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299">
    <w:nsid w:val="7A100A88"/>
    <w:multiLevelType w:val="hybridMultilevel"/>
    <w:tmpl w:val="A4666A66"/>
    <w:lvl w:ilvl="0" w:tplc="0C090017">
      <w:start w:val="1"/>
      <w:numFmt w:val="lowerLetter"/>
      <w:lvlText w:val="%1)"/>
      <w:lvlJc w:val="left"/>
      <w:pPr>
        <w:ind w:left="757" w:hanging="360"/>
      </w:pPr>
    </w:lvl>
    <w:lvl w:ilvl="1" w:tplc="0C090019">
      <w:start w:val="1"/>
      <w:numFmt w:val="lowerLetter"/>
      <w:lvlText w:val="%2."/>
      <w:lvlJc w:val="left"/>
      <w:pPr>
        <w:ind w:left="1477" w:hanging="360"/>
      </w:pPr>
    </w:lvl>
    <w:lvl w:ilvl="2" w:tplc="0C09001B">
      <w:start w:val="1"/>
      <w:numFmt w:val="lowerRoman"/>
      <w:lvlText w:val="%3."/>
      <w:lvlJc w:val="right"/>
      <w:pPr>
        <w:ind w:left="2197" w:hanging="180"/>
      </w:pPr>
    </w:lvl>
    <w:lvl w:ilvl="3" w:tplc="0C09000F">
      <w:start w:val="1"/>
      <w:numFmt w:val="decimal"/>
      <w:lvlText w:val="%4."/>
      <w:lvlJc w:val="left"/>
      <w:pPr>
        <w:ind w:left="2917" w:hanging="360"/>
      </w:pPr>
    </w:lvl>
    <w:lvl w:ilvl="4" w:tplc="0C090019">
      <w:start w:val="1"/>
      <w:numFmt w:val="lowerLetter"/>
      <w:lvlText w:val="%5."/>
      <w:lvlJc w:val="left"/>
      <w:pPr>
        <w:ind w:left="3637" w:hanging="360"/>
      </w:pPr>
    </w:lvl>
    <w:lvl w:ilvl="5" w:tplc="0C09001B">
      <w:start w:val="1"/>
      <w:numFmt w:val="lowerRoman"/>
      <w:lvlText w:val="%6."/>
      <w:lvlJc w:val="right"/>
      <w:pPr>
        <w:ind w:left="4357" w:hanging="180"/>
      </w:pPr>
    </w:lvl>
    <w:lvl w:ilvl="6" w:tplc="0C09000F">
      <w:start w:val="1"/>
      <w:numFmt w:val="decimal"/>
      <w:lvlText w:val="%7."/>
      <w:lvlJc w:val="left"/>
      <w:pPr>
        <w:ind w:left="5077" w:hanging="360"/>
      </w:pPr>
    </w:lvl>
    <w:lvl w:ilvl="7" w:tplc="0C090019">
      <w:start w:val="1"/>
      <w:numFmt w:val="lowerLetter"/>
      <w:lvlText w:val="%8."/>
      <w:lvlJc w:val="left"/>
      <w:pPr>
        <w:ind w:left="5797" w:hanging="360"/>
      </w:pPr>
    </w:lvl>
    <w:lvl w:ilvl="8" w:tplc="0C09001B">
      <w:start w:val="1"/>
      <w:numFmt w:val="lowerRoman"/>
      <w:lvlText w:val="%9."/>
      <w:lvlJc w:val="right"/>
      <w:pPr>
        <w:ind w:left="6517" w:hanging="180"/>
      </w:pPr>
    </w:lvl>
  </w:abstractNum>
  <w:abstractNum w:abstractNumId="300">
    <w:nsid w:val="7A5D1BAB"/>
    <w:multiLevelType w:val="hybridMultilevel"/>
    <w:tmpl w:val="4260DB50"/>
    <w:lvl w:ilvl="0" w:tplc="0C090003">
      <w:start w:val="1"/>
      <w:numFmt w:val="bullet"/>
      <w:lvlText w:val=""/>
      <w:lvlJc w:val="left"/>
      <w:pPr>
        <w:ind w:left="7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01">
    <w:nsid w:val="7AA72464"/>
    <w:multiLevelType w:val="hybridMultilevel"/>
    <w:tmpl w:val="73DC5946"/>
    <w:lvl w:ilvl="0" w:tplc="160E809A">
      <w:start w:val="1"/>
      <w:numFmt w:val="bullet"/>
      <w:lvlText w:val=""/>
      <w:lvlJc w:val="left"/>
      <w:pPr>
        <w:ind w:left="714" w:hanging="360"/>
      </w:pPr>
      <w:rPr>
        <w:rFonts w:ascii="Symbol" w:hAnsi="Symbol" w:hint="default"/>
        <w:sz w:val="24"/>
      </w:rPr>
    </w:lvl>
    <w:lvl w:ilvl="1" w:tplc="0C090003" w:tentative="1">
      <w:start w:val="1"/>
      <w:numFmt w:val="bullet"/>
      <w:lvlText w:val="o"/>
      <w:lvlJc w:val="left"/>
      <w:pPr>
        <w:ind w:left="1434" w:hanging="360"/>
      </w:pPr>
      <w:rPr>
        <w:rFonts w:ascii="Courier New" w:hAnsi="Courier New" w:cs="Courier New" w:hint="default"/>
      </w:rPr>
    </w:lvl>
    <w:lvl w:ilvl="2" w:tplc="0C090005" w:tentative="1">
      <w:start w:val="1"/>
      <w:numFmt w:val="bullet"/>
      <w:lvlText w:val=""/>
      <w:lvlJc w:val="left"/>
      <w:pPr>
        <w:ind w:left="2154" w:hanging="360"/>
      </w:pPr>
      <w:rPr>
        <w:rFonts w:ascii="Wingdings" w:hAnsi="Wingdings" w:hint="default"/>
      </w:rPr>
    </w:lvl>
    <w:lvl w:ilvl="3" w:tplc="0C090001" w:tentative="1">
      <w:start w:val="1"/>
      <w:numFmt w:val="bullet"/>
      <w:lvlText w:val=""/>
      <w:lvlJc w:val="left"/>
      <w:pPr>
        <w:ind w:left="2874" w:hanging="360"/>
      </w:pPr>
      <w:rPr>
        <w:rFonts w:ascii="Symbol" w:hAnsi="Symbol" w:hint="default"/>
      </w:rPr>
    </w:lvl>
    <w:lvl w:ilvl="4" w:tplc="0C090003" w:tentative="1">
      <w:start w:val="1"/>
      <w:numFmt w:val="bullet"/>
      <w:lvlText w:val="o"/>
      <w:lvlJc w:val="left"/>
      <w:pPr>
        <w:ind w:left="3594" w:hanging="360"/>
      </w:pPr>
      <w:rPr>
        <w:rFonts w:ascii="Courier New" w:hAnsi="Courier New" w:cs="Courier New" w:hint="default"/>
      </w:rPr>
    </w:lvl>
    <w:lvl w:ilvl="5" w:tplc="0C090005" w:tentative="1">
      <w:start w:val="1"/>
      <w:numFmt w:val="bullet"/>
      <w:lvlText w:val=""/>
      <w:lvlJc w:val="left"/>
      <w:pPr>
        <w:ind w:left="4314" w:hanging="360"/>
      </w:pPr>
      <w:rPr>
        <w:rFonts w:ascii="Wingdings" w:hAnsi="Wingdings" w:hint="default"/>
      </w:rPr>
    </w:lvl>
    <w:lvl w:ilvl="6" w:tplc="0C090001" w:tentative="1">
      <w:start w:val="1"/>
      <w:numFmt w:val="bullet"/>
      <w:lvlText w:val=""/>
      <w:lvlJc w:val="left"/>
      <w:pPr>
        <w:ind w:left="5034" w:hanging="360"/>
      </w:pPr>
      <w:rPr>
        <w:rFonts w:ascii="Symbol" w:hAnsi="Symbol" w:hint="default"/>
      </w:rPr>
    </w:lvl>
    <w:lvl w:ilvl="7" w:tplc="0C090003" w:tentative="1">
      <w:start w:val="1"/>
      <w:numFmt w:val="bullet"/>
      <w:lvlText w:val="o"/>
      <w:lvlJc w:val="left"/>
      <w:pPr>
        <w:ind w:left="5754" w:hanging="360"/>
      </w:pPr>
      <w:rPr>
        <w:rFonts w:ascii="Courier New" w:hAnsi="Courier New" w:cs="Courier New" w:hint="default"/>
      </w:rPr>
    </w:lvl>
    <w:lvl w:ilvl="8" w:tplc="0C090005" w:tentative="1">
      <w:start w:val="1"/>
      <w:numFmt w:val="bullet"/>
      <w:lvlText w:val=""/>
      <w:lvlJc w:val="left"/>
      <w:pPr>
        <w:ind w:left="6474" w:hanging="360"/>
      </w:pPr>
      <w:rPr>
        <w:rFonts w:ascii="Wingdings" w:hAnsi="Wingdings" w:hint="default"/>
      </w:rPr>
    </w:lvl>
  </w:abstractNum>
  <w:abstractNum w:abstractNumId="302">
    <w:nsid w:val="7ACC2AE5"/>
    <w:multiLevelType w:val="hybridMultilevel"/>
    <w:tmpl w:val="A1BC4DA4"/>
    <w:lvl w:ilvl="0" w:tplc="160E809A">
      <w:start w:val="1"/>
      <w:numFmt w:val="bullet"/>
      <w:lvlText w:val=""/>
      <w:lvlJc w:val="left"/>
      <w:pPr>
        <w:ind w:left="720" w:hanging="360"/>
      </w:pPr>
      <w:rPr>
        <w:rFonts w:ascii="Symbol" w:hAnsi="Symbol"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3">
    <w:nsid w:val="7B386878"/>
    <w:multiLevelType w:val="hybridMultilevel"/>
    <w:tmpl w:val="3FA85D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4">
    <w:nsid w:val="7B7215DE"/>
    <w:multiLevelType w:val="hybridMultilevel"/>
    <w:tmpl w:val="3F6EEDB6"/>
    <w:lvl w:ilvl="0" w:tplc="0C09000B">
      <w:start w:val="1"/>
      <w:numFmt w:val="bullet"/>
      <w:lvlText w:val=""/>
      <w:lvlJc w:val="left"/>
      <w:pPr>
        <w:ind w:left="720" w:hanging="360"/>
      </w:pPr>
      <w:rPr>
        <w:rFonts w:ascii="Wingdings" w:hAnsi="Wingdings" w:hint="default"/>
      </w:rPr>
    </w:lvl>
    <w:lvl w:ilvl="1" w:tplc="EB5E021A">
      <w:start w:val="1"/>
      <w:numFmt w:val="bullet"/>
      <w:lvlText w:val="-"/>
      <w:lvlJc w:val="left"/>
      <w:pPr>
        <w:ind w:left="1440" w:hanging="360"/>
      </w:pPr>
      <w:rPr>
        <w:rFonts w:ascii="Arial Narrow" w:hAnsi="Arial Narrow" w:hint="default"/>
        <w:sz w:val="24"/>
        <w:szCs w:val="22"/>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5">
    <w:nsid w:val="7C120447"/>
    <w:multiLevelType w:val="hybridMultilevel"/>
    <w:tmpl w:val="89529254"/>
    <w:lvl w:ilvl="0" w:tplc="0C090001">
      <w:start w:val="1"/>
      <w:numFmt w:val="bullet"/>
      <w:lvlText w:val=""/>
      <w:lvlJc w:val="left"/>
      <w:pPr>
        <w:ind w:left="36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6">
    <w:nsid w:val="7CDE367A"/>
    <w:multiLevelType w:val="hybridMultilevel"/>
    <w:tmpl w:val="5E30C3C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7">
    <w:nsid w:val="7CF04684"/>
    <w:multiLevelType w:val="hybridMultilevel"/>
    <w:tmpl w:val="DEEA3A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8">
    <w:nsid w:val="7CFC26EF"/>
    <w:multiLevelType w:val="hybridMultilevel"/>
    <w:tmpl w:val="A546066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9">
    <w:nsid w:val="7D43481F"/>
    <w:multiLevelType w:val="hybridMultilevel"/>
    <w:tmpl w:val="273209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0">
    <w:nsid w:val="7E0973A7"/>
    <w:multiLevelType w:val="hybridMultilevel"/>
    <w:tmpl w:val="1936AA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1">
    <w:nsid w:val="7E171CB7"/>
    <w:multiLevelType w:val="hybridMultilevel"/>
    <w:tmpl w:val="CFA6A962"/>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12">
    <w:nsid w:val="7E7D4CF8"/>
    <w:multiLevelType w:val="hybridMultilevel"/>
    <w:tmpl w:val="143EF364"/>
    <w:lvl w:ilvl="0" w:tplc="0C090003">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3">
    <w:nsid w:val="7EDC1388"/>
    <w:multiLevelType w:val="hybridMultilevel"/>
    <w:tmpl w:val="7A5EDC8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4">
    <w:nsid w:val="7FB2134F"/>
    <w:multiLevelType w:val="hybridMultilevel"/>
    <w:tmpl w:val="F3FEEE20"/>
    <w:lvl w:ilvl="0" w:tplc="A30ED352">
      <w:start w:val="1"/>
      <w:numFmt w:val="bullet"/>
      <w:pStyle w:val="Bullet1"/>
      <w:lvlText w:val=""/>
      <w:lvlJc w:val="left"/>
      <w:pPr>
        <w:tabs>
          <w:tab w:val="num" w:pos="1440"/>
        </w:tabs>
        <w:ind w:left="1440" w:hanging="360"/>
      </w:pPr>
      <w:rPr>
        <w:rFonts w:ascii="Wingdings" w:hAnsi="Wingdings" w:hint="default"/>
      </w:rPr>
    </w:lvl>
    <w:lvl w:ilvl="1" w:tplc="0C090003">
      <w:start w:val="1"/>
      <w:numFmt w:val="bullet"/>
      <w:lvlText w:val="o"/>
      <w:lvlJc w:val="left"/>
      <w:pPr>
        <w:tabs>
          <w:tab w:val="num" w:pos="2160"/>
        </w:tabs>
        <w:ind w:left="2160"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num w:numId="1">
    <w:abstractNumId w:val="63"/>
  </w:num>
  <w:num w:numId="2">
    <w:abstractNumId w:val="69"/>
  </w:num>
  <w:num w:numId="3">
    <w:abstractNumId w:val="269"/>
  </w:num>
  <w:num w:numId="4">
    <w:abstractNumId w:val="289"/>
    <w:lvlOverride w:ilvl="0">
      <w:startOverride w:val="1"/>
    </w:lvlOverride>
  </w:num>
  <w:num w:numId="5">
    <w:abstractNumId w:val="20"/>
  </w:num>
  <w:num w:numId="6">
    <w:abstractNumId w:val="127"/>
  </w:num>
  <w:num w:numId="7">
    <w:abstractNumId w:val="7"/>
  </w:num>
  <w:num w:numId="8">
    <w:abstractNumId w:val="2"/>
  </w:num>
  <w:num w:numId="9">
    <w:abstractNumId w:val="298"/>
  </w:num>
  <w:num w:numId="10">
    <w:abstractNumId w:val="3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8"/>
  </w:num>
  <w:num w:numId="12">
    <w:abstractNumId w:val="160"/>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63"/>
  </w:num>
  <w:num w:numId="14">
    <w:abstractNumId w:val="56"/>
  </w:num>
  <w:num w:numId="15">
    <w:abstractNumId w:val="94"/>
  </w:num>
  <w:num w:numId="16">
    <w:abstractNumId w:val="37"/>
  </w:num>
  <w:num w:numId="17">
    <w:abstractNumId w:val="224"/>
  </w:num>
  <w:num w:numId="18">
    <w:abstractNumId w:val="267"/>
  </w:num>
  <w:num w:numId="19">
    <w:abstractNumId w:val="259"/>
  </w:num>
  <w:num w:numId="20">
    <w:abstractNumId w:val="3"/>
  </w:num>
  <w:num w:numId="21">
    <w:abstractNumId w:val="84"/>
  </w:num>
  <w:num w:numId="22">
    <w:abstractNumId w:val="262"/>
  </w:num>
  <w:num w:numId="23">
    <w:abstractNumId w:val="68"/>
  </w:num>
  <w:num w:numId="24">
    <w:abstractNumId w:val="43"/>
  </w:num>
  <w:num w:numId="25">
    <w:abstractNumId w:val="99"/>
  </w:num>
  <w:num w:numId="26">
    <w:abstractNumId w:val="246"/>
  </w:num>
  <w:num w:numId="27">
    <w:abstractNumId w:val="123"/>
  </w:num>
  <w:num w:numId="28">
    <w:abstractNumId w:val="86"/>
  </w:num>
  <w:num w:numId="29">
    <w:abstractNumId w:val="260"/>
  </w:num>
  <w:num w:numId="30">
    <w:abstractNumId w:val="167"/>
  </w:num>
  <w:num w:numId="31">
    <w:abstractNumId w:val="158"/>
  </w:num>
  <w:num w:numId="32">
    <w:abstractNumId w:val="110"/>
  </w:num>
  <w:num w:numId="33">
    <w:abstractNumId w:val="230"/>
  </w:num>
  <w:num w:numId="34">
    <w:abstractNumId w:val="4"/>
  </w:num>
  <w:num w:numId="35">
    <w:abstractNumId w:val="58"/>
  </w:num>
  <w:num w:numId="36">
    <w:abstractNumId w:val="206"/>
  </w:num>
  <w:num w:numId="37">
    <w:abstractNumId w:val="44"/>
  </w:num>
  <w:num w:numId="38">
    <w:abstractNumId w:val="198"/>
  </w:num>
  <w:num w:numId="39">
    <w:abstractNumId w:val="174"/>
  </w:num>
  <w:num w:numId="40">
    <w:abstractNumId w:val="256"/>
  </w:num>
  <w:num w:numId="41">
    <w:abstractNumId w:val="171"/>
  </w:num>
  <w:num w:numId="42">
    <w:abstractNumId w:val="278"/>
  </w:num>
  <w:num w:numId="43">
    <w:abstractNumId w:val="8"/>
  </w:num>
  <w:num w:numId="44">
    <w:abstractNumId w:val="78"/>
  </w:num>
  <w:num w:numId="45">
    <w:abstractNumId w:val="294"/>
  </w:num>
  <w:num w:numId="46">
    <w:abstractNumId w:val="59"/>
  </w:num>
  <w:num w:numId="47">
    <w:abstractNumId w:val="96"/>
  </w:num>
  <w:num w:numId="48">
    <w:abstractNumId w:val="179"/>
  </w:num>
  <w:num w:numId="49">
    <w:abstractNumId w:val="276"/>
  </w:num>
  <w:num w:numId="50">
    <w:abstractNumId w:val="108"/>
  </w:num>
  <w:num w:numId="51">
    <w:abstractNumId w:val="168"/>
  </w:num>
  <w:num w:numId="52">
    <w:abstractNumId w:val="138"/>
  </w:num>
  <w:num w:numId="53">
    <w:abstractNumId w:val="26"/>
  </w:num>
  <w:num w:numId="54">
    <w:abstractNumId w:val="116"/>
  </w:num>
  <w:num w:numId="55">
    <w:abstractNumId w:val="300"/>
  </w:num>
  <w:num w:numId="56">
    <w:abstractNumId w:val="115"/>
  </w:num>
  <w:num w:numId="57">
    <w:abstractNumId w:val="295"/>
  </w:num>
  <w:num w:numId="58">
    <w:abstractNumId w:val="288"/>
  </w:num>
  <w:num w:numId="59">
    <w:abstractNumId w:val="247"/>
  </w:num>
  <w:num w:numId="60">
    <w:abstractNumId w:val="47"/>
  </w:num>
  <w:num w:numId="61">
    <w:abstractNumId w:val="309"/>
  </w:num>
  <w:num w:numId="62">
    <w:abstractNumId w:val="296"/>
  </w:num>
  <w:num w:numId="63">
    <w:abstractNumId w:val="98"/>
  </w:num>
  <w:num w:numId="64">
    <w:abstractNumId w:val="189"/>
  </w:num>
  <w:num w:numId="65">
    <w:abstractNumId w:val="82"/>
  </w:num>
  <w:num w:numId="66">
    <w:abstractNumId w:val="244"/>
  </w:num>
  <w:num w:numId="67">
    <w:abstractNumId w:val="286"/>
  </w:num>
  <w:num w:numId="68">
    <w:abstractNumId w:val="228"/>
  </w:num>
  <w:num w:numId="69">
    <w:abstractNumId w:val="251"/>
  </w:num>
  <w:num w:numId="70">
    <w:abstractNumId w:val="50"/>
  </w:num>
  <w:num w:numId="71">
    <w:abstractNumId w:val="223"/>
  </w:num>
  <w:num w:numId="72">
    <w:abstractNumId w:val="214"/>
  </w:num>
  <w:num w:numId="73">
    <w:abstractNumId w:val="53"/>
  </w:num>
  <w:num w:numId="74">
    <w:abstractNumId w:val="159"/>
  </w:num>
  <w:num w:numId="75">
    <w:abstractNumId w:val="38"/>
  </w:num>
  <w:num w:numId="76">
    <w:abstractNumId w:val="245"/>
  </w:num>
  <w:num w:numId="77">
    <w:abstractNumId w:val="237"/>
  </w:num>
  <w:num w:numId="78">
    <w:abstractNumId w:val="272"/>
  </w:num>
  <w:num w:numId="79">
    <w:abstractNumId w:val="215"/>
  </w:num>
  <w:num w:numId="80">
    <w:abstractNumId w:val="148"/>
  </w:num>
  <w:num w:numId="81">
    <w:abstractNumId w:val="180"/>
  </w:num>
  <w:num w:numId="82">
    <w:abstractNumId w:val="307"/>
  </w:num>
  <w:num w:numId="83">
    <w:abstractNumId w:val="105"/>
  </w:num>
  <w:num w:numId="84">
    <w:abstractNumId w:val="119"/>
  </w:num>
  <w:num w:numId="85">
    <w:abstractNumId w:val="248"/>
  </w:num>
  <w:num w:numId="86">
    <w:abstractNumId w:val="134"/>
  </w:num>
  <w:num w:numId="87">
    <w:abstractNumId w:val="89"/>
  </w:num>
  <w:num w:numId="88">
    <w:abstractNumId w:val="93"/>
  </w:num>
  <w:num w:numId="89">
    <w:abstractNumId w:val="16"/>
  </w:num>
  <w:num w:numId="90">
    <w:abstractNumId w:val="106"/>
  </w:num>
  <w:num w:numId="91">
    <w:abstractNumId w:val="128"/>
  </w:num>
  <w:num w:numId="92">
    <w:abstractNumId w:val="227"/>
  </w:num>
  <w:num w:numId="93">
    <w:abstractNumId w:val="9"/>
  </w:num>
  <w:num w:numId="94">
    <w:abstractNumId w:val="170"/>
  </w:num>
  <w:num w:numId="95">
    <w:abstractNumId w:val="265"/>
  </w:num>
  <w:num w:numId="96">
    <w:abstractNumId w:val="137"/>
  </w:num>
  <w:num w:numId="97">
    <w:abstractNumId w:val="197"/>
  </w:num>
  <w:num w:numId="98">
    <w:abstractNumId w:val="73"/>
  </w:num>
  <w:num w:numId="99">
    <w:abstractNumId w:val="181"/>
  </w:num>
  <w:num w:numId="100">
    <w:abstractNumId w:val="185"/>
  </w:num>
  <w:num w:numId="101">
    <w:abstractNumId w:val="161"/>
  </w:num>
  <w:num w:numId="102">
    <w:abstractNumId w:val="30"/>
  </w:num>
  <w:num w:numId="103">
    <w:abstractNumId w:val="111"/>
  </w:num>
  <w:num w:numId="104">
    <w:abstractNumId w:val="257"/>
  </w:num>
  <w:num w:numId="105">
    <w:abstractNumId w:val="312"/>
  </w:num>
  <w:num w:numId="106">
    <w:abstractNumId w:val="297"/>
  </w:num>
  <w:num w:numId="107">
    <w:abstractNumId w:val="226"/>
  </w:num>
  <w:num w:numId="108">
    <w:abstractNumId w:val="255"/>
  </w:num>
  <w:num w:numId="109">
    <w:abstractNumId w:val="176"/>
  </w:num>
  <w:num w:numId="110">
    <w:abstractNumId w:val="120"/>
  </w:num>
  <w:num w:numId="111">
    <w:abstractNumId w:val="23"/>
  </w:num>
  <w:num w:numId="112">
    <w:abstractNumId w:val="201"/>
  </w:num>
  <w:num w:numId="113">
    <w:abstractNumId w:val="41"/>
  </w:num>
  <w:num w:numId="114">
    <w:abstractNumId w:val="213"/>
  </w:num>
  <w:num w:numId="115">
    <w:abstractNumId w:val="131"/>
  </w:num>
  <w:num w:numId="116">
    <w:abstractNumId w:val="291"/>
  </w:num>
  <w:num w:numId="117">
    <w:abstractNumId w:val="199"/>
  </w:num>
  <w:num w:numId="118">
    <w:abstractNumId w:val="191"/>
  </w:num>
  <w:num w:numId="119">
    <w:abstractNumId w:val="157"/>
  </w:num>
  <w:num w:numId="120">
    <w:abstractNumId w:val="273"/>
  </w:num>
  <w:num w:numId="121">
    <w:abstractNumId w:val="293"/>
  </w:num>
  <w:num w:numId="122">
    <w:abstractNumId w:val="274"/>
  </w:num>
  <w:num w:numId="123">
    <w:abstractNumId w:val="52"/>
  </w:num>
  <w:num w:numId="124">
    <w:abstractNumId w:val="39"/>
  </w:num>
  <w:num w:numId="125">
    <w:abstractNumId w:val="121"/>
  </w:num>
  <w:num w:numId="126">
    <w:abstractNumId w:val="207"/>
  </w:num>
  <w:num w:numId="127">
    <w:abstractNumId w:val="236"/>
  </w:num>
  <w:num w:numId="128">
    <w:abstractNumId w:val="40"/>
  </w:num>
  <w:num w:numId="129">
    <w:abstractNumId w:val="249"/>
  </w:num>
  <w:num w:numId="130">
    <w:abstractNumId w:val="146"/>
  </w:num>
  <w:num w:numId="131">
    <w:abstractNumId w:val="277"/>
  </w:num>
  <w:num w:numId="132">
    <w:abstractNumId w:val="71"/>
  </w:num>
  <w:num w:numId="133">
    <w:abstractNumId w:val="103"/>
  </w:num>
  <w:num w:numId="134">
    <w:abstractNumId w:val="239"/>
  </w:num>
  <w:num w:numId="135">
    <w:abstractNumId w:val="243"/>
  </w:num>
  <w:num w:numId="136">
    <w:abstractNumId w:val="74"/>
  </w:num>
  <w:num w:numId="137">
    <w:abstractNumId w:val="210"/>
  </w:num>
  <w:num w:numId="138">
    <w:abstractNumId w:val="302"/>
  </w:num>
  <w:num w:numId="139">
    <w:abstractNumId w:val="190"/>
  </w:num>
  <w:num w:numId="140">
    <w:abstractNumId w:val="66"/>
  </w:num>
  <w:num w:numId="141">
    <w:abstractNumId w:val="285"/>
  </w:num>
  <w:num w:numId="142">
    <w:abstractNumId w:val="124"/>
  </w:num>
  <w:num w:numId="143">
    <w:abstractNumId w:val="283"/>
  </w:num>
  <w:num w:numId="144">
    <w:abstractNumId w:val="151"/>
  </w:num>
  <w:num w:numId="145">
    <w:abstractNumId w:val="164"/>
  </w:num>
  <w:num w:numId="146">
    <w:abstractNumId w:val="241"/>
  </w:num>
  <w:num w:numId="147">
    <w:abstractNumId w:val="64"/>
  </w:num>
  <w:num w:numId="148">
    <w:abstractNumId w:val="46"/>
  </w:num>
  <w:num w:numId="149">
    <w:abstractNumId w:val="19"/>
  </w:num>
  <w:num w:numId="150">
    <w:abstractNumId w:val="232"/>
  </w:num>
  <w:num w:numId="151">
    <w:abstractNumId w:val="186"/>
  </w:num>
  <w:num w:numId="152">
    <w:abstractNumId w:val="264"/>
  </w:num>
  <w:num w:numId="153">
    <w:abstractNumId w:val="62"/>
  </w:num>
  <w:num w:numId="154">
    <w:abstractNumId w:val="34"/>
  </w:num>
  <w:num w:numId="155">
    <w:abstractNumId w:val="193"/>
  </w:num>
  <w:num w:numId="156">
    <w:abstractNumId w:val="72"/>
  </w:num>
  <w:num w:numId="157">
    <w:abstractNumId w:val="187"/>
  </w:num>
  <w:num w:numId="158">
    <w:abstractNumId w:val="76"/>
  </w:num>
  <w:num w:numId="159">
    <w:abstractNumId w:val="173"/>
  </w:num>
  <w:num w:numId="160">
    <w:abstractNumId w:val="220"/>
  </w:num>
  <w:num w:numId="161">
    <w:abstractNumId w:val="141"/>
  </w:num>
  <w:num w:numId="162">
    <w:abstractNumId w:val="48"/>
  </w:num>
  <w:num w:numId="163">
    <w:abstractNumId w:val="100"/>
  </w:num>
  <w:num w:numId="164">
    <w:abstractNumId w:val="113"/>
  </w:num>
  <w:num w:numId="165">
    <w:abstractNumId w:val="11"/>
  </w:num>
  <w:num w:numId="166">
    <w:abstractNumId w:val="42"/>
  </w:num>
  <w:num w:numId="167">
    <w:abstractNumId w:val="90"/>
  </w:num>
  <w:num w:numId="168">
    <w:abstractNumId w:val="204"/>
  </w:num>
  <w:num w:numId="169">
    <w:abstractNumId w:val="178"/>
  </w:num>
  <w:num w:numId="170">
    <w:abstractNumId w:val="172"/>
  </w:num>
  <w:num w:numId="171">
    <w:abstractNumId w:val="182"/>
  </w:num>
  <w:num w:numId="172">
    <w:abstractNumId w:val="132"/>
  </w:num>
  <w:num w:numId="173">
    <w:abstractNumId w:val="301"/>
  </w:num>
  <w:num w:numId="174">
    <w:abstractNumId w:val="67"/>
  </w:num>
  <w:num w:numId="175">
    <w:abstractNumId w:val="97"/>
  </w:num>
  <w:num w:numId="176">
    <w:abstractNumId w:val="218"/>
  </w:num>
  <w:num w:numId="177">
    <w:abstractNumId w:val="65"/>
  </w:num>
  <w:num w:numId="178">
    <w:abstractNumId w:val="102"/>
  </w:num>
  <w:num w:numId="179">
    <w:abstractNumId w:val="231"/>
  </w:num>
  <w:num w:numId="180">
    <w:abstractNumId w:val="153"/>
  </w:num>
  <w:num w:numId="181">
    <w:abstractNumId w:val="292"/>
  </w:num>
  <w:num w:numId="182">
    <w:abstractNumId w:val="219"/>
  </w:num>
  <w:num w:numId="183">
    <w:abstractNumId w:val="271"/>
  </w:num>
  <w:num w:numId="184">
    <w:abstractNumId w:val="14"/>
  </w:num>
  <w:num w:numId="185">
    <w:abstractNumId w:val="22"/>
  </w:num>
  <w:num w:numId="186">
    <w:abstractNumId w:val="144"/>
  </w:num>
  <w:num w:numId="187">
    <w:abstractNumId w:val="194"/>
  </w:num>
  <w:num w:numId="188">
    <w:abstractNumId w:val="112"/>
  </w:num>
  <w:num w:numId="189">
    <w:abstractNumId w:val="145"/>
  </w:num>
  <w:num w:numId="190">
    <w:abstractNumId w:val="303"/>
  </w:num>
  <w:num w:numId="191">
    <w:abstractNumId w:val="75"/>
  </w:num>
  <w:num w:numId="192">
    <w:abstractNumId w:val="154"/>
  </w:num>
  <w:num w:numId="193">
    <w:abstractNumId w:val="229"/>
  </w:num>
  <w:num w:numId="194">
    <w:abstractNumId w:val="290"/>
  </w:num>
  <w:num w:numId="195">
    <w:abstractNumId w:val="281"/>
  </w:num>
  <w:num w:numId="196">
    <w:abstractNumId w:val="254"/>
  </w:num>
  <w:num w:numId="197">
    <w:abstractNumId w:val="234"/>
  </w:num>
  <w:num w:numId="198">
    <w:abstractNumId w:val="150"/>
  </w:num>
  <w:num w:numId="199">
    <w:abstractNumId w:val="139"/>
  </w:num>
  <w:num w:numId="200">
    <w:abstractNumId w:val="275"/>
  </w:num>
  <w:num w:numId="201">
    <w:abstractNumId w:val="81"/>
  </w:num>
  <w:num w:numId="202">
    <w:abstractNumId w:val="114"/>
  </w:num>
  <w:num w:numId="203">
    <w:abstractNumId w:val="6"/>
  </w:num>
  <w:num w:numId="204">
    <w:abstractNumId w:val="118"/>
  </w:num>
  <w:num w:numId="205">
    <w:abstractNumId w:val="129"/>
  </w:num>
  <w:num w:numId="206">
    <w:abstractNumId w:val="95"/>
  </w:num>
  <w:num w:numId="207">
    <w:abstractNumId w:val="130"/>
  </w:num>
  <w:num w:numId="208">
    <w:abstractNumId w:val="200"/>
  </w:num>
  <w:num w:numId="209">
    <w:abstractNumId w:val="217"/>
  </w:num>
  <w:num w:numId="210">
    <w:abstractNumId w:val="142"/>
  </w:num>
  <w:num w:numId="211">
    <w:abstractNumId w:val="240"/>
  </w:num>
  <w:num w:numId="212">
    <w:abstractNumId w:val="88"/>
  </w:num>
  <w:num w:numId="213">
    <w:abstractNumId w:val="49"/>
  </w:num>
  <w:num w:numId="214">
    <w:abstractNumId w:val="1"/>
  </w:num>
  <w:num w:numId="215">
    <w:abstractNumId w:val="284"/>
  </w:num>
  <w:num w:numId="216">
    <w:abstractNumId w:val="162"/>
  </w:num>
  <w:num w:numId="217">
    <w:abstractNumId w:val="253"/>
  </w:num>
  <w:num w:numId="218">
    <w:abstractNumId w:val="24"/>
  </w:num>
  <w:num w:numId="219">
    <w:abstractNumId w:val="282"/>
  </w:num>
  <w:num w:numId="220">
    <w:abstractNumId w:val="13"/>
  </w:num>
  <w:num w:numId="221">
    <w:abstractNumId w:val="28"/>
  </w:num>
  <w:num w:numId="222">
    <w:abstractNumId w:val="10"/>
  </w:num>
  <w:num w:numId="223">
    <w:abstractNumId w:val="17"/>
  </w:num>
  <w:num w:numId="224">
    <w:abstractNumId w:val="304"/>
  </w:num>
  <w:num w:numId="225">
    <w:abstractNumId w:val="36"/>
  </w:num>
  <w:num w:numId="226">
    <w:abstractNumId w:val="70"/>
  </w:num>
  <w:num w:numId="227">
    <w:abstractNumId w:val="250"/>
  </w:num>
  <w:num w:numId="228">
    <w:abstractNumId w:val="140"/>
  </w:num>
  <w:num w:numId="229">
    <w:abstractNumId w:val="166"/>
  </w:num>
  <w:num w:numId="230">
    <w:abstractNumId w:val="156"/>
  </w:num>
  <w:num w:numId="231">
    <w:abstractNumId w:val="192"/>
  </w:num>
  <w:num w:numId="232">
    <w:abstractNumId w:val="221"/>
  </w:num>
  <w:num w:numId="233">
    <w:abstractNumId w:val="242"/>
  </w:num>
  <w:num w:numId="234">
    <w:abstractNumId w:val="183"/>
  </w:num>
  <w:num w:numId="235">
    <w:abstractNumId w:val="31"/>
  </w:num>
  <w:num w:numId="236">
    <w:abstractNumId w:val="222"/>
  </w:num>
  <w:num w:numId="237">
    <w:abstractNumId w:val="266"/>
  </w:num>
  <w:num w:numId="238">
    <w:abstractNumId w:val="35"/>
  </w:num>
  <w:num w:numId="239">
    <w:abstractNumId w:val="184"/>
  </w:num>
  <w:num w:numId="240">
    <w:abstractNumId w:val="165"/>
  </w:num>
  <w:num w:numId="241">
    <w:abstractNumId w:val="21"/>
  </w:num>
  <w:num w:numId="242">
    <w:abstractNumId w:val="135"/>
  </w:num>
  <w:num w:numId="243">
    <w:abstractNumId w:val="212"/>
  </w:num>
  <w:num w:numId="244">
    <w:abstractNumId w:val="268"/>
  </w:num>
  <w:num w:numId="245">
    <w:abstractNumId w:val="101"/>
  </w:num>
  <w:num w:numId="246">
    <w:abstractNumId w:val="85"/>
  </w:num>
  <w:num w:numId="247">
    <w:abstractNumId w:val="57"/>
  </w:num>
  <w:num w:numId="248">
    <w:abstractNumId w:val="308"/>
  </w:num>
  <w:num w:numId="249">
    <w:abstractNumId w:val="280"/>
  </w:num>
  <w:num w:numId="250">
    <w:abstractNumId w:val="238"/>
  </w:num>
  <w:num w:numId="251">
    <w:abstractNumId w:val="125"/>
  </w:num>
  <w:num w:numId="252">
    <w:abstractNumId w:val="83"/>
  </w:num>
  <w:num w:numId="253">
    <w:abstractNumId w:val="299"/>
  </w:num>
  <w:num w:numId="254">
    <w:abstractNumId w:val="77"/>
  </w:num>
  <w:num w:numId="255">
    <w:abstractNumId w:val="27"/>
  </w:num>
  <w:num w:numId="256">
    <w:abstractNumId w:val="310"/>
  </w:num>
  <w:num w:numId="257">
    <w:abstractNumId w:val="18"/>
  </w:num>
  <w:num w:numId="258">
    <w:abstractNumId w:val="32"/>
  </w:num>
  <w:num w:numId="259">
    <w:abstractNumId w:val="79"/>
  </w:num>
  <w:num w:numId="260">
    <w:abstractNumId w:val="155"/>
  </w:num>
  <w:num w:numId="261">
    <w:abstractNumId w:val="61"/>
  </w:num>
  <w:num w:numId="262">
    <w:abstractNumId w:val="117"/>
  </w:num>
  <w:num w:numId="263">
    <w:abstractNumId w:val="313"/>
  </w:num>
  <w:num w:numId="264">
    <w:abstractNumId w:val="5"/>
  </w:num>
  <w:num w:numId="265">
    <w:abstractNumId w:val="195"/>
  </w:num>
  <w:num w:numId="266">
    <w:abstractNumId w:val="122"/>
  </w:num>
  <w:num w:numId="267">
    <w:abstractNumId w:val="261"/>
  </w:num>
  <w:num w:numId="268">
    <w:abstractNumId w:val="29"/>
  </w:num>
  <w:num w:numId="269">
    <w:abstractNumId w:val="169"/>
  </w:num>
  <w:num w:numId="270">
    <w:abstractNumId w:val="25"/>
  </w:num>
  <w:num w:numId="271">
    <w:abstractNumId w:val="126"/>
  </w:num>
  <w:num w:numId="272">
    <w:abstractNumId w:val="60"/>
  </w:num>
  <w:num w:numId="273">
    <w:abstractNumId w:val="80"/>
  </w:num>
  <w:num w:numId="274">
    <w:abstractNumId w:val="55"/>
  </w:num>
  <w:num w:numId="275">
    <w:abstractNumId w:val="92"/>
  </w:num>
  <w:num w:numId="276">
    <w:abstractNumId w:val="104"/>
  </w:num>
  <w:num w:numId="277">
    <w:abstractNumId w:val="133"/>
  </w:num>
  <w:num w:numId="278">
    <w:abstractNumId w:val="205"/>
  </w:num>
  <w:num w:numId="279">
    <w:abstractNumId w:val="279"/>
  </w:num>
  <w:num w:numId="280">
    <w:abstractNumId w:val="209"/>
  </w:num>
  <w:num w:numId="281">
    <w:abstractNumId w:val="12"/>
  </w:num>
  <w:num w:numId="282">
    <w:abstractNumId w:val="175"/>
  </w:num>
  <w:num w:numId="28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abstractNumId w:val="87"/>
  </w:num>
  <w:num w:numId="285">
    <w:abstractNumId w:val="109"/>
  </w:num>
  <w:num w:numId="286">
    <w:abstractNumId w:val="45"/>
  </w:num>
  <w:num w:numId="287">
    <w:abstractNumId w:val="211"/>
  </w:num>
  <w:num w:numId="288">
    <w:abstractNumId w:val="177"/>
  </w:num>
  <w:num w:numId="289">
    <w:abstractNumId w:val="143"/>
  </w:num>
  <w:num w:numId="290">
    <w:abstractNumId w:val="152"/>
  </w:num>
  <w:num w:numId="291">
    <w:abstractNumId w:val="163"/>
  </w:num>
  <w:num w:numId="292">
    <w:abstractNumId w:val="208"/>
  </w:num>
  <w:num w:numId="293">
    <w:abstractNumId w:val="287"/>
  </w:num>
  <w:num w:numId="294">
    <w:abstractNumId w:val="306"/>
  </w:num>
  <w:num w:numId="295">
    <w:abstractNumId w:val="202"/>
  </w:num>
  <w:num w:numId="296">
    <w:abstractNumId w:val="203"/>
  </w:num>
  <w:num w:numId="297">
    <w:abstractNumId w:val="270"/>
  </w:num>
  <w:num w:numId="298">
    <w:abstractNumId w:val="149"/>
  </w:num>
  <w:num w:numId="299">
    <w:abstractNumId w:val="311"/>
  </w:num>
  <w:num w:numId="300">
    <w:abstractNumId w:val="15"/>
  </w:num>
  <w:num w:numId="301">
    <w:abstractNumId w:val="216"/>
  </w:num>
  <w:num w:numId="302">
    <w:abstractNumId w:val="235"/>
  </w:num>
  <w:num w:numId="303">
    <w:abstractNumId w:val="91"/>
  </w:num>
  <w:num w:numId="304">
    <w:abstractNumId w:val="147"/>
  </w:num>
  <w:num w:numId="305">
    <w:abstractNumId w:val="305"/>
  </w:num>
  <w:num w:numId="306">
    <w:abstractNumId w:val="225"/>
  </w:num>
  <w:num w:numId="307">
    <w:abstractNumId w:val="233"/>
  </w:num>
  <w:num w:numId="308">
    <w:abstractNumId w:val="136"/>
  </w:num>
  <w:num w:numId="309">
    <w:abstractNumId w:val="258"/>
  </w:num>
  <w:num w:numId="310">
    <w:abstractNumId w:val="54"/>
  </w:num>
  <w:num w:numId="311">
    <w:abstractNumId w:val="51"/>
  </w:num>
  <w:num w:numId="312">
    <w:abstractNumId w:val="0"/>
  </w:num>
  <w:num w:numId="313">
    <w:abstractNumId w:val="107"/>
  </w:num>
  <w:num w:numId="314">
    <w:abstractNumId w:val="252"/>
  </w:num>
  <w:num w:numId="315">
    <w:abstractNumId w:val="196"/>
  </w:num>
  <w:numIdMacAtCleanup w:val="3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writeProtection w:recommended="1" w:cryptProviderType="rsaFull" w:cryptAlgorithmClass="hash" w:cryptAlgorithmType="typeAny" w:cryptAlgorithmSid="4" w:cryptSpinCount="50000" w:hash="STZVazqtRvSwbn2J2b5dT/5Xg1s=" w:salt="f0Jlwh9oZ5NqchoxIlFZJA=="/>
  <w:zoom w:percent="83"/>
  <w:displayBackgroundShape/>
  <w:defaultTabStop w:val="720"/>
  <w:drawingGridHorizontalSpacing w:val="110"/>
  <w:displayHorizontalDrawingGridEvery w:val="2"/>
  <w:characterSpacingControl w:val="doNotCompress"/>
  <w:hdrShapeDefaults>
    <o:shapedefaults v:ext="edit" spidmax="501761">
      <o:colormru v:ext="edit" colors="#fcf,#ffc"/>
      <o:colormenu v:ext="edit" fillcolor="non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926"/>
    <w:rsid w:val="00000327"/>
    <w:rsid w:val="00000769"/>
    <w:rsid w:val="00001531"/>
    <w:rsid w:val="0000171C"/>
    <w:rsid w:val="000022CF"/>
    <w:rsid w:val="00002FA9"/>
    <w:rsid w:val="00002FC3"/>
    <w:rsid w:val="00003554"/>
    <w:rsid w:val="00003CFA"/>
    <w:rsid w:val="0000419F"/>
    <w:rsid w:val="000042C5"/>
    <w:rsid w:val="00004584"/>
    <w:rsid w:val="00004695"/>
    <w:rsid w:val="000047B6"/>
    <w:rsid w:val="0000491B"/>
    <w:rsid w:val="00004F64"/>
    <w:rsid w:val="00006D36"/>
    <w:rsid w:val="00007C55"/>
    <w:rsid w:val="00011743"/>
    <w:rsid w:val="00012294"/>
    <w:rsid w:val="0001250A"/>
    <w:rsid w:val="00012C0A"/>
    <w:rsid w:val="00013908"/>
    <w:rsid w:val="0001451D"/>
    <w:rsid w:val="0001472B"/>
    <w:rsid w:val="0001540A"/>
    <w:rsid w:val="00015482"/>
    <w:rsid w:val="0001686A"/>
    <w:rsid w:val="00016BCD"/>
    <w:rsid w:val="0001752A"/>
    <w:rsid w:val="00017712"/>
    <w:rsid w:val="0001787A"/>
    <w:rsid w:val="000178C9"/>
    <w:rsid w:val="00020225"/>
    <w:rsid w:val="00021393"/>
    <w:rsid w:val="000232B2"/>
    <w:rsid w:val="000237CB"/>
    <w:rsid w:val="00023DD7"/>
    <w:rsid w:val="000244E0"/>
    <w:rsid w:val="00024C9E"/>
    <w:rsid w:val="000254CA"/>
    <w:rsid w:val="0002678C"/>
    <w:rsid w:val="000267D2"/>
    <w:rsid w:val="00026E2D"/>
    <w:rsid w:val="0003037B"/>
    <w:rsid w:val="00030B9D"/>
    <w:rsid w:val="0003360D"/>
    <w:rsid w:val="00034586"/>
    <w:rsid w:val="00034AF7"/>
    <w:rsid w:val="0003656D"/>
    <w:rsid w:val="00036E82"/>
    <w:rsid w:val="00036FA2"/>
    <w:rsid w:val="00040C01"/>
    <w:rsid w:val="00041618"/>
    <w:rsid w:val="00041CC4"/>
    <w:rsid w:val="00041E40"/>
    <w:rsid w:val="00041EEE"/>
    <w:rsid w:val="00042900"/>
    <w:rsid w:val="000447DC"/>
    <w:rsid w:val="00044924"/>
    <w:rsid w:val="000449EB"/>
    <w:rsid w:val="00045429"/>
    <w:rsid w:val="000457E6"/>
    <w:rsid w:val="000460C4"/>
    <w:rsid w:val="000465D1"/>
    <w:rsid w:val="00046CF0"/>
    <w:rsid w:val="00050E81"/>
    <w:rsid w:val="000511B2"/>
    <w:rsid w:val="0005135D"/>
    <w:rsid w:val="0005137D"/>
    <w:rsid w:val="0005208F"/>
    <w:rsid w:val="00052143"/>
    <w:rsid w:val="000529A0"/>
    <w:rsid w:val="00053C90"/>
    <w:rsid w:val="00054969"/>
    <w:rsid w:val="000550A6"/>
    <w:rsid w:val="00056581"/>
    <w:rsid w:val="00057188"/>
    <w:rsid w:val="000574F5"/>
    <w:rsid w:val="0006014D"/>
    <w:rsid w:val="00060193"/>
    <w:rsid w:val="00061020"/>
    <w:rsid w:val="00061AB3"/>
    <w:rsid w:val="00062100"/>
    <w:rsid w:val="00062640"/>
    <w:rsid w:val="00062D25"/>
    <w:rsid w:val="00063323"/>
    <w:rsid w:val="00064DF8"/>
    <w:rsid w:val="000657AA"/>
    <w:rsid w:val="00065E58"/>
    <w:rsid w:val="00067864"/>
    <w:rsid w:val="00067E5C"/>
    <w:rsid w:val="00070397"/>
    <w:rsid w:val="00070B70"/>
    <w:rsid w:val="00071F9B"/>
    <w:rsid w:val="000723B2"/>
    <w:rsid w:val="00072653"/>
    <w:rsid w:val="00073CF4"/>
    <w:rsid w:val="0007451B"/>
    <w:rsid w:val="000754CD"/>
    <w:rsid w:val="00077EAA"/>
    <w:rsid w:val="00082635"/>
    <w:rsid w:val="00082A3C"/>
    <w:rsid w:val="000834F4"/>
    <w:rsid w:val="000840BF"/>
    <w:rsid w:val="00085284"/>
    <w:rsid w:val="0008644F"/>
    <w:rsid w:val="00086AD0"/>
    <w:rsid w:val="00090F22"/>
    <w:rsid w:val="00091AFE"/>
    <w:rsid w:val="00093070"/>
    <w:rsid w:val="000933A9"/>
    <w:rsid w:val="00094F29"/>
    <w:rsid w:val="000961F3"/>
    <w:rsid w:val="00096881"/>
    <w:rsid w:val="00096A6C"/>
    <w:rsid w:val="000976FD"/>
    <w:rsid w:val="000978F9"/>
    <w:rsid w:val="000A03F0"/>
    <w:rsid w:val="000A0669"/>
    <w:rsid w:val="000A07BE"/>
    <w:rsid w:val="000A1621"/>
    <w:rsid w:val="000A209C"/>
    <w:rsid w:val="000A31D3"/>
    <w:rsid w:val="000A458F"/>
    <w:rsid w:val="000A4708"/>
    <w:rsid w:val="000A4926"/>
    <w:rsid w:val="000A52B4"/>
    <w:rsid w:val="000A59F7"/>
    <w:rsid w:val="000A702C"/>
    <w:rsid w:val="000A725F"/>
    <w:rsid w:val="000A763B"/>
    <w:rsid w:val="000A78CF"/>
    <w:rsid w:val="000A7B0B"/>
    <w:rsid w:val="000A7EE9"/>
    <w:rsid w:val="000B0977"/>
    <w:rsid w:val="000B0AF1"/>
    <w:rsid w:val="000B202C"/>
    <w:rsid w:val="000B249C"/>
    <w:rsid w:val="000B3175"/>
    <w:rsid w:val="000B322E"/>
    <w:rsid w:val="000B50C9"/>
    <w:rsid w:val="000B5A27"/>
    <w:rsid w:val="000B5F26"/>
    <w:rsid w:val="000B60BB"/>
    <w:rsid w:val="000B69D4"/>
    <w:rsid w:val="000B6CDC"/>
    <w:rsid w:val="000B7298"/>
    <w:rsid w:val="000B750C"/>
    <w:rsid w:val="000B7BD5"/>
    <w:rsid w:val="000B7FCB"/>
    <w:rsid w:val="000C1344"/>
    <w:rsid w:val="000C20B7"/>
    <w:rsid w:val="000C2339"/>
    <w:rsid w:val="000C2966"/>
    <w:rsid w:val="000C2EA9"/>
    <w:rsid w:val="000C4794"/>
    <w:rsid w:val="000C4EF4"/>
    <w:rsid w:val="000C67ED"/>
    <w:rsid w:val="000C6D8D"/>
    <w:rsid w:val="000C6EF2"/>
    <w:rsid w:val="000C750B"/>
    <w:rsid w:val="000C7951"/>
    <w:rsid w:val="000D0CEF"/>
    <w:rsid w:val="000D1715"/>
    <w:rsid w:val="000D2038"/>
    <w:rsid w:val="000D2CFD"/>
    <w:rsid w:val="000D35FD"/>
    <w:rsid w:val="000D419A"/>
    <w:rsid w:val="000D4813"/>
    <w:rsid w:val="000D4B21"/>
    <w:rsid w:val="000D4F52"/>
    <w:rsid w:val="000D50E4"/>
    <w:rsid w:val="000D52D7"/>
    <w:rsid w:val="000D53DE"/>
    <w:rsid w:val="000E07D4"/>
    <w:rsid w:val="000E18FF"/>
    <w:rsid w:val="000E24CC"/>
    <w:rsid w:val="000E266F"/>
    <w:rsid w:val="000E2E74"/>
    <w:rsid w:val="000E31FB"/>
    <w:rsid w:val="000E38D7"/>
    <w:rsid w:val="000E3F0B"/>
    <w:rsid w:val="000E3FD3"/>
    <w:rsid w:val="000E495D"/>
    <w:rsid w:val="000E5191"/>
    <w:rsid w:val="000E6F1B"/>
    <w:rsid w:val="000E70D3"/>
    <w:rsid w:val="000E78C4"/>
    <w:rsid w:val="000F043E"/>
    <w:rsid w:val="000F0A1B"/>
    <w:rsid w:val="000F1784"/>
    <w:rsid w:val="000F1923"/>
    <w:rsid w:val="000F255B"/>
    <w:rsid w:val="000F286E"/>
    <w:rsid w:val="000F2FA7"/>
    <w:rsid w:val="000F6F28"/>
    <w:rsid w:val="001000BA"/>
    <w:rsid w:val="00100145"/>
    <w:rsid w:val="001008D0"/>
    <w:rsid w:val="001009E0"/>
    <w:rsid w:val="00101B43"/>
    <w:rsid w:val="0010200A"/>
    <w:rsid w:val="0010211B"/>
    <w:rsid w:val="001033AD"/>
    <w:rsid w:val="00104D87"/>
    <w:rsid w:val="00105B3D"/>
    <w:rsid w:val="00105FEE"/>
    <w:rsid w:val="0010692A"/>
    <w:rsid w:val="0011026F"/>
    <w:rsid w:val="0011046A"/>
    <w:rsid w:val="001105C7"/>
    <w:rsid w:val="00111675"/>
    <w:rsid w:val="00111DC1"/>
    <w:rsid w:val="001121BA"/>
    <w:rsid w:val="001126A7"/>
    <w:rsid w:val="00112DC0"/>
    <w:rsid w:val="001132CB"/>
    <w:rsid w:val="00113A19"/>
    <w:rsid w:val="00114A6E"/>
    <w:rsid w:val="00115937"/>
    <w:rsid w:val="00115CC4"/>
    <w:rsid w:val="00116C5B"/>
    <w:rsid w:val="00120698"/>
    <w:rsid w:val="00120C87"/>
    <w:rsid w:val="0012233A"/>
    <w:rsid w:val="001226A2"/>
    <w:rsid w:val="00123C21"/>
    <w:rsid w:val="00123FD3"/>
    <w:rsid w:val="00124544"/>
    <w:rsid w:val="0012551F"/>
    <w:rsid w:val="00125AEE"/>
    <w:rsid w:val="001266D7"/>
    <w:rsid w:val="00126869"/>
    <w:rsid w:val="00126E78"/>
    <w:rsid w:val="0012717A"/>
    <w:rsid w:val="001274F5"/>
    <w:rsid w:val="00127C04"/>
    <w:rsid w:val="00127CF7"/>
    <w:rsid w:val="00127F86"/>
    <w:rsid w:val="001301FA"/>
    <w:rsid w:val="0013078E"/>
    <w:rsid w:val="00130BEF"/>
    <w:rsid w:val="001312EA"/>
    <w:rsid w:val="0013202C"/>
    <w:rsid w:val="00132F7C"/>
    <w:rsid w:val="001330DC"/>
    <w:rsid w:val="00133A7F"/>
    <w:rsid w:val="00133E08"/>
    <w:rsid w:val="00133EE2"/>
    <w:rsid w:val="00135236"/>
    <w:rsid w:val="00135A00"/>
    <w:rsid w:val="00136064"/>
    <w:rsid w:val="001368C6"/>
    <w:rsid w:val="00137CA0"/>
    <w:rsid w:val="001403E2"/>
    <w:rsid w:val="00140955"/>
    <w:rsid w:val="0014095A"/>
    <w:rsid w:val="00142321"/>
    <w:rsid w:val="00142853"/>
    <w:rsid w:val="00143403"/>
    <w:rsid w:val="0014378E"/>
    <w:rsid w:val="00143BA4"/>
    <w:rsid w:val="00143D23"/>
    <w:rsid w:val="00144675"/>
    <w:rsid w:val="00144884"/>
    <w:rsid w:val="00144CFE"/>
    <w:rsid w:val="001452AD"/>
    <w:rsid w:val="00146A57"/>
    <w:rsid w:val="00146FCC"/>
    <w:rsid w:val="00147306"/>
    <w:rsid w:val="00151206"/>
    <w:rsid w:val="00151264"/>
    <w:rsid w:val="001523CC"/>
    <w:rsid w:val="001523E1"/>
    <w:rsid w:val="001526BD"/>
    <w:rsid w:val="00152CFB"/>
    <w:rsid w:val="00152FF7"/>
    <w:rsid w:val="00153378"/>
    <w:rsid w:val="00153A6E"/>
    <w:rsid w:val="00155297"/>
    <w:rsid w:val="00155541"/>
    <w:rsid w:val="001557D3"/>
    <w:rsid w:val="0015594E"/>
    <w:rsid w:val="00155D0B"/>
    <w:rsid w:val="00156402"/>
    <w:rsid w:val="00157948"/>
    <w:rsid w:val="00157F59"/>
    <w:rsid w:val="00162CB5"/>
    <w:rsid w:val="0016339D"/>
    <w:rsid w:val="0016367E"/>
    <w:rsid w:val="00163F67"/>
    <w:rsid w:val="001640A0"/>
    <w:rsid w:val="0016489E"/>
    <w:rsid w:val="00164EAC"/>
    <w:rsid w:val="00166159"/>
    <w:rsid w:val="00166862"/>
    <w:rsid w:val="0016756D"/>
    <w:rsid w:val="00167DB7"/>
    <w:rsid w:val="00167DE6"/>
    <w:rsid w:val="001703FE"/>
    <w:rsid w:val="0017043A"/>
    <w:rsid w:val="001707F9"/>
    <w:rsid w:val="00171642"/>
    <w:rsid w:val="00173B04"/>
    <w:rsid w:val="001746B8"/>
    <w:rsid w:val="001747D5"/>
    <w:rsid w:val="00174E50"/>
    <w:rsid w:val="00175B67"/>
    <w:rsid w:val="0017685A"/>
    <w:rsid w:val="00177C3B"/>
    <w:rsid w:val="00177DFC"/>
    <w:rsid w:val="00180014"/>
    <w:rsid w:val="00180020"/>
    <w:rsid w:val="001801D7"/>
    <w:rsid w:val="001804CB"/>
    <w:rsid w:val="001804F8"/>
    <w:rsid w:val="00181C58"/>
    <w:rsid w:val="00182375"/>
    <w:rsid w:val="0018541B"/>
    <w:rsid w:val="00185648"/>
    <w:rsid w:val="001866C0"/>
    <w:rsid w:val="0018785C"/>
    <w:rsid w:val="00191EC2"/>
    <w:rsid w:val="0019224C"/>
    <w:rsid w:val="00193D65"/>
    <w:rsid w:val="001947F4"/>
    <w:rsid w:val="001950B6"/>
    <w:rsid w:val="001959E7"/>
    <w:rsid w:val="00196C77"/>
    <w:rsid w:val="00196C99"/>
    <w:rsid w:val="0019768E"/>
    <w:rsid w:val="001A04A2"/>
    <w:rsid w:val="001A065A"/>
    <w:rsid w:val="001A1583"/>
    <w:rsid w:val="001A19A0"/>
    <w:rsid w:val="001A257D"/>
    <w:rsid w:val="001A30C9"/>
    <w:rsid w:val="001A30FE"/>
    <w:rsid w:val="001A3164"/>
    <w:rsid w:val="001A36A8"/>
    <w:rsid w:val="001A42C5"/>
    <w:rsid w:val="001A4EED"/>
    <w:rsid w:val="001A559A"/>
    <w:rsid w:val="001A672F"/>
    <w:rsid w:val="001A739F"/>
    <w:rsid w:val="001A7491"/>
    <w:rsid w:val="001A79A4"/>
    <w:rsid w:val="001A79A9"/>
    <w:rsid w:val="001B063E"/>
    <w:rsid w:val="001B093F"/>
    <w:rsid w:val="001B154B"/>
    <w:rsid w:val="001B1B1E"/>
    <w:rsid w:val="001B2591"/>
    <w:rsid w:val="001B337F"/>
    <w:rsid w:val="001B39E9"/>
    <w:rsid w:val="001B3C2A"/>
    <w:rsid w:val="001B4838"/>
    <w:rsid w:val="001B60FF"/>
    <w:rsid w:val="001B62BF"/>
    <w:rsid w:val="001B6E30"/>
    <w:rsid w:val="001B721C"/>
    <w:rsid w:val="001B7C18"/>
    <w:rsid w:val="001B7D5F"/>
    <w:rsid w:val="001C0782"/>
    <w:rsid w:val="001C167D"/>
    <w:rsid w:val="001C1ED6"/>
    <w:rsid w:val="001C2E3F"/>
    <w:rsid w:val="001C4291"/>
    <w:rsid w:val="001C465F"/>
    <w:rsid w:val="001C4E89"/>
    <w:rsid w:val="001C5953"/>
    <w:rsid w:val="001C5CA2"/>
    <w:rsid w:val="001C636B"/>
    <w:rsid w:val="001C6451"/>
    <w:rsid w:val="001C6A3F"/>
    <w:rsid w:val="001C6A51"/>
    <w:rsid w:val="001C7C9D"/>
    <w:rsid w:val="001D0859"/>
    <w:rsid w:val="001D0C35"/>
    <w:rsid w:val="001D1121"/>
    <w:rsid w:val="001D17D3"/>
    <w:rsid w:val="001D1967"/>
    <w:rsid w:val="001D33AC"/>
    <w:rsid w:val="001D3411"/>
    <w:rsid w:val="001D37D1"/>
    <w:rsid w:val="001D4684"/>
    <w:rsid w:val="001D4B55"/>
    <w:rsid w:val="001D53BB"/>
    <w:rsid w:val="001E1810"/>
    <w:rsid w:val="001E258B"/>
    <w:rsid w:val="001E26B7"/>
    <w:rsid w:val="001E30CB"/>
    <w:rsid w:val="001E31A7"/>
    <w:rsid w:val="001E4BA9"/>
    <w:rsid w:val="001E4DEB"/>
    <w:rsid w:val="001E654A"/>
    <w:rsid w:val="001E765D"/>
    <w:rsid w:val="001E7C25"/>
    <w:rsid w:val="001E7C87"/>
    <w:rsid w:val="001E7EE3"/>
    <w:rsid w:val="001E7FF9"/>
    <w:rsid w:val="001F070C"/>
    <w:rsid w:val="001F07C9"/>
    <w:rsid w:val="001F09BA"/>
    <w:rsid w:val="001F18EE"/>
    <w:rsid w:val="001F2278"/>
    <w:rsid w:val="001F29DA"/>
    <w:rsid w:val="001F2A2E"/>
    <w:rsid w:val="001F3882"/>
    <w:rsid w:val="001F3C24"/>
    <w:rsid w:val="001F48BE"/>
    <w:rsid w:val="001F4CF2"/>
    <w:rsid w:val="001F5243"/>
    <w:rsid w:val="001F6832"/>
    <w:rsid w:val="001F781B"/>
    <w:rsid w:val="001F792B"/>
    <w:rsid w:val="002004CF"/>
    <w:rsid w:val="002005A2"/>
    <w:rsid w:val="00202D4C"/>
    <w:rsid w:val="0020337A"/>
    <w:rsid w:val="00203984"/>
    <w:rsid w:val="00203D45"/>
    <w:rsid w:val="002045C1"/>
    <w:rsid w:val="0020723C"/>
    <w:rsid w:val="002073F1"/>
    <w:rsid w:val="002119AE"/>
    <w:rsid w:val="00211E47"/>
    <w:rsid w:val="00212374"/>
    <w:rsid w:val="002131FE"/>
    <w:rsid w:val="00214850"/>
    <w:rsid w:val="002153CF"/>
    <w:rsid w:val="0021550F"/>
    <w:rsid w:val="002158D3"/>
    <w:rsid w:val="00215BAC"/>
    <w:rsid w:val="00215C7E"/>
    <w:rsid w:val="00215FCC"/>
    <w:rsid w:val="00216655"/>
    <w:rsid w:val="00216E20"/>
    <w:rsid w:val="0021718B"/>
    <w:rsid w:val="00217209"/>
    <w:rsid w:val="00220903"/>
    <w:rsid w:val="0022097B"/>
    <w:rsid w:val="002217E0"/>
    <w:rsid w:val="00221864"/>
    <w:rsid w:val="00222B28"/>
    <w:rsid w:val="00224519"/>
    <w:rsid w:val="00224EBC"/>
    <w:rsid w:val="0022536A"/>
    <w:rsid w:val="002254AE"/>
    <w:rsid w:val="002273DA"/>
    <w:rsid w:val="002277E4"/>
    <w:rsid w:val="002334BC"/>
    <w:rsid w:val="00234716"/>
    <w:rsid w:val="00234CCE"/>
    <w:rsid w:val="0023593C"/>
    <w:rsid w:val="00236017"/>
    <w:rsid w:val="002374E0"/>
    <w:rsid w:val="00237969"/>
    <w:rsid w:val="0024176B"/>
    <w:rsid w:val="00241A94"/>
    <w:rsid w:val="0024210A"/>
    <w:rsid w:val="00242D9E"/>
    <w:rsid w:val="00243762"/>
    <w:rsid w:val="00243CC5"/>
    <w:rsid w:val="00244238"/>
    <w:rsid w:val="0024429C"/>
    <w:rsid w:val="00244FC3"/>
    <w:rsid w:val="002454FD"/>
    <w:rsid w:val="002460BC"/>
    <w:rsid w:val="00246CEE"/>
    <w:rsid w:val="00246FB0"/>
    <w:rsid w:val="0025107C"/>
    <w:rsid w:val="00251312"/>
    <w:rsid w:val="002514D8"/>
    <w:rsid w:val="0025260D"/>
    <w:rsid w:val="00252669"/>
    <w:rsid w:val="002528DE"/>
    <w:rsid w:val="0025305A"/>
    <w:rsid w:val="00253A06"/>
    <w:rsid w:val="0025489B"/>
    <w:rsid w:val="00260228"/>
    <w:rsid w:val="00260727"/>
    <w:rsid w:val="00261216"/>
    <w:rsid w:val="00263B0D"/>
    <w:rsid w:val="002640A2"/>
    <w:rsid w:val="00265877"/>
    <w:rsid w:val="002673C5"/>
    <w:rsid w:val="0026765E"/>
    <w:rsid w:val="002678D0"/>
    <w:rsid w:val="00270C51"/>
    <w:rsid w:val="002710B6"/>
    <w:rsid w:val="0027179D"/>
    <w:rsid w:val="0027194D"/>
    <w:rsid w:val="00271B72"/>
    <w:rsid w:val="00272ABA"/>
    <w:rsid w:val="00273B40"/>
    <w:rsid w:val="0027415B"/>
    <w:rsid w:val="00274E54"/>
    <w:rsid w:val="0027678B"/>
    <w:rsid w:val="0027711D"/>
    <w:rsid w:val="00277176"/>
    <w:rsid w:val="00281D1F"/>
    <w:rsid w:val="00282357"/>
    <w:rsid w:val="00282877"/>
    <w:rsid w:val="00283E70"/>
    <w:rsid w:val="0028545A"/>
    <w:rsid w:val="0028559B"/>
    <w:rsid w:val="0028745C"/>
    <w:rsid w:val="002876B1"/>
    <w:rsid w:val="0028783F"/>
    <w:rsid w:val="00287D58"/>
    <w:rsid w:val="00287DC1"/>
    <w:rsid w:val="0029043A"/>
    <w:rsid w:val="00290441"/>
    <w:rsid w:val="00291800"/>
    <w:rsid w:val="00292A86"/>
    <w:rsid w:val="00292CBF"/>
    <w:rsid w:val="00292F51"/>
    <w:rsid w:val="00293848"/>
    <w:rsid w:val="002943C0"/>
    <w:rsid w:val="00295B5B"/>
    <w:rsid w:val="0029640E"/>
    <w:rsid w:val="002972B3"/>
    <w:rsid w:val="0029790B"/>
    <w:rsid w:val="00297C77"/>
    <w:rsid w:val="002A21B1"/>
    <w:rsid w:val="002A41F8"/>
    <w:rsid w:val="002A4D07"/>
    <w:rsid w:val="002A4D6E"/>
    <w:rsid w:val="002A4EB4"/>
    <w:rsid w:val="002A6322"/>
    <w:rsid w:val="002A645C"/>
    <w:rsid w:val="002A66BF"/>
    <w:rsid w:val="002A6764"/>
    <w:rsid w:val="002A7510"/>
    <w:rsid w:val="002A786E"/>
    <w:rsid w:val="002B274E"/>
    <w:rsid w:val="002B324B"/>
    <w:rsid w:val="002B338D"/>
    <w:rsid w:val="002B37CB"/>
    <w:rsid w:val="002B3DA4"/>
    <w:rsid w:val="002B4917"/>
    <w:rsid w:val="002B5062"/>
    <w:rsid w:val="002B5AC0"/>
    <w:rsid w:val="002B5DDF"/>
    <w:rsid w:val="002C0B20"/>
    <w:rsid w:val="002C0D4C"/>
    <w:rsid w:val="002C191C"/>
    <w:rsid w:val="002C1972"/>
    <w:rsid w:val="002C1C22"/>
    <w:rsid w:val="002C1C52"/>
    <w:rsid w:val="002C1EC8"/>
    <w:rsid w:val="002C22CD"/>
    <w:rsid w:val="002C23BD"/>
    <w:rsid w:val="002C3636"/>
    <w:rsid w:val="002C37A7"/>
    <w:rsid w:val="002C5CF7"/>
    <w:rsid w:val="002C6A38"/>
    <w:rsid w:val="002C720B"/>
    <w:rsid w:val="002C7353"/>
    <w:rsid w:val="002C7409"/>
    <w:rsid w:val="002C7AC2"/>
    <w:rsid w:val="002C7CDD"/>
    <w:rsid w:val="002D0B69"/>
    <w:rsid w:val="002D2768"/>
    <w:rsid w:val="002D27E8"/>
    <w:rsid w:val="002D2903"/>
    <w:rsid w:val="002D2FE6"/>
    <w:rsid w:val="002D32ED"/>
    <w:rsid w:val="002D3C32"/>
    <w:rsid w:val="002D3E30"/>
    <w:rsid w:val="002D553E"/>
    <w:rsid w:val="002D5C87"/>
    <w:rsid w:val="002D5E9A"/>
    <w:rsid w:val="002D677A"/>
    <w:rsid w:val="002D7047"/>
    <w:rsid w:val="002E1400"/>
    <w:rsid w:val="002E156E"/>
    <w:rsid w:val="002E329A"/>
    <w:rsid w:val="002E36A5"/>
    <w:rsid w:val="002E4124"/>
    <w:rsid w:val="002E7A97"/>
    <w:rsid w:val="002E7E77"/>
    <w:rsid w:val="002F1366"/>
    <w:rsid w:val="002F24E2"/>
    <w:rsid w:val="002F6E4B"/>
    <w:rsid w:val="002F733C"/>
    <w:rsid w:val="00300CEF"/>
    <w:rsid w:val="00303A66"/>
    <w:rsid w:val="0030480F"/>
    <w:rsid w:val="00305F92"/>
    <w:rsid w:val="00305FD1"/>
    <w:rsid w:val="0030646A"/>
    <w:rsid w:val="00307D38"/>
    <w:rsid w:val="00310232"/>
    <w:rsid w:val="003109FB"/>
    <w:rsid w:val="00311651"/>
    <w:rsid w:val="00311B0C"/>
    <w:rsid w:val="00311FA3"/>
    <w:rsid w:val="00312C73"/>
    <w:rsid w:val="003133BC"/>
    <w:rsid w:val="00313415"/>
    <w:rsid w:val="0031346B"/>
    <w:rsid w:val="00313657"/>
    <w:rsid w:val="00313AE5"/>
    <w:rsid w:val="00313E21"/>
    <w:rsid w:val="0031570B"/>
    <w:rsid w:val="00315E05"/>
    <w:rsid w:val="003174DB"/>
    <w:rsid w:val="0031795A"/>
    <w:rsid w:val="003215C2"/>
    <w:rsid w:val="00322117"/>
    <w:rsid w:val="00322D3F"/>
    <w:rsid w:val="003231A4"/>
    <w:rsid w:val="00323202"/>
    <w:rsid w:val="0032325F"/>
    <w:rsid w:val="003236D2"/>
    <w:rsid w:val="0032464C"/>
    <w:rsid w:val="00324FF6"/>
    <w:rsid w:val="0032500B"/>
    <w:rsid w:val="00325E24"/>
    <w:rsid w:val="00327944"/>
    <w:rsid w:val="00327C77"/>
    <w:rsid w:val="00327E7A"/>
    <w:rsid w:val="00331313"/>
    <w:rsid w:val="00331988"/>
    <w:rsid w:val="00331C76"/>
    <w:rsid w:val="0033326F"/>
    <w:rsid w:val="00333642"/>
    <w:rsid w:val="00334030"/>
    <w:rsid w:val="003345F6"/>
    <w:rsid w:val="0033540F"/>
    <w:rsid w:val="0033550E"/>
    <w:rsid w:val="00335E14"/>
    <w:rsid w:val="003360DE"/>
    <w:rsid w:val="00336716"/>
    <w:rsid w:val="00337B90"/>
    <w:rsid w:val="003409BE"/>
    <w:rsid w:val="00341774"/>
    <w:rsid w:val="003424E8"/>
    <w:rsid w:val="0034290D"/>
    <w:rsid w:val="00343C89"/>
    <w:rsid w:val="00344879"/>
    <w:rsid w:val="00344ED9"/>
    <w:rsid w:val="003451E1"/>
    <w:rsid w:val="00345221"/>
    <w:rsid w:val="0034577D"/>
    <w:rsid w:val="003463E8"/>
    <w:rsid w:val="0034678F"/>
    <w:rsid w:val="003474E3"/>
    <w:rsid w:val="00347FCF"/>
    <w:rsid w:val="0035039A"/>
    <w:rsid w:val="00350540"/>
    <w:rsid w:val="00350E6E"/>
    <w:rsid w:val="003511F9"/>
    <w:rsid w:val="003513E5"/>
    <w:rsid w:val="0035377B"/>
    <w:rsid w:val="003563AF"/>
    <w:rsid w:val="00356C93"/>
    <w:rsid w:val="00357CF7"/>
    <w:rsid w:val="00361A5C"/>
    <w:rsid w:val="00362919"/>
    <w:rsid w:val="00363224"/>
    <w:rsid w:val="00363347"/>
    <w:rsid w:val="00364078"/>
    <w:rsid w:val="003642FD"/>
    <w:rsid w:val="00364963"/>
    <w:rsid w:val="003654DD"/>
    <w:rsid w:val="003657C2"/>
    <w:rsid w:val="003659DA"/>
    <w:rsid w:val="00366540"/>
    <w:rsid w:val="00366D01"/>
    <w:rsid w:val="00366F5F"/>
    <w:rsid w:val="0036779C"/>
    <w:rsid w:val="00367BB2"/>
    <w:rsid w:val="003703EF"/>
    <w:rsid w:val="00370479"/>
    <w:rsid w:val="00371091"/>
    <w:rsid w:val="00372A43"/>
    <w:rsid w:val="003735CC"/>
    <w:rsid w:val="0037427F"/>
    <w:rsid w:val="00375DA9"/>
    <w:rsid w:val="00376843"/>
    <w:rsid w:val="00376E2E"/>
    <w:rsid w:val="00376E52"/>
    <w:rsid w:val="0037711E"/>
    <w:rsid w:val="003776A9"/>
    <w:rsid w:val="00377CC8"/>
    <w:rsid w:val="003827E8"/>
    <w:rsid w:val="00382FB6"/>
    <w:rsid w:val="00383713"/>
    <w:rsid w:val="00383AB0"/>
    <w:rsid w:val="00384470"/>
    <w:rsid w:val="003852EF"/>
    <w:rsid w:val="00387533"/>
    <w:rsid w:val="00390762"/>
    <w:rsid w:val="00390B17"/>
    <w:rsid w:val="003916DC"/>
    <w:rsid w:val="00392416"/>
    <w:rsid w:val="003925D6"/>
    <w:rsid w:val="00392941"/>
    <w:rsid w:val="00392A60"/>
    <w:rsid w:val="00393081"/>
    <w:rsid w:val="00393CF4"/>
    <w:rsid w:val="0039639B"/>
    <w:rsid w:val="00397F1D"/>
    <w:rsid w:val="003A01EB"/>
    <w:rsid w:val="003A04A4"/>
    <w:rsid w:val="003A2E02"/>
    <w:rsid w:val="003A2F4E"/>
    <w:rsid w:val="003A4298"/>
    <w:rsid w:val="003A5F60"/>
    <w:rsid w:val="003A624D"/>
    <w:rsid w:val="003A6AE8"/>
    <w:rsid w:val="003B0077"/>
    <w:rsid w:val="003B03F8"/>
    <w:rsid w:val="003B15C5"/>
    <w:rsid w:val="003B1C1B"/>
    <w:rsid w:val="003B1D7E"/>
    <w:rsid w:val="003B511E"/>
    <w:rsid w:val="003B5759"/>
    <w:rsid w:val="003B601F"/>
    <w:rsid w:val="003B6A30"/>
    <w:rsid w:val="003B6E3B"/>
    <w:rsid w:val="003B6E43"/>
    <w:rsid w:val="003B78EE"/>
    <w:rsid w:val="003C0283"/>
    <w:rsid w:val="003C05A6"/>
    <w:rsid w:val="003C078F"/>
    <w:rsid w:val="003C09AE"/>
    <w:rsid w:val="003C0BB4"/>
    <w:rsid w:val="003C0F98"/>
    <w:rsid w:val="003C155C"/>
    <w:rsid w:val="003C4678"/>
    <w:rsid w:val="003C490D"/>
    <w:rsid w:val="003C5266"/>
    <w:rsid w:val="003C5884"/>
    <w:rsid w:val="003C5BD9"/>
    <w:rsid w:val="003C5BF4"/>
    <w:rsid w:val="003C691F"/>
    <w:rsid w:val="003C74D7"/>
    <w:rsid w:val="003D10C2"/>
    <w:rsid w:val="003D13CE"/>
    <w:rsid w:val="003D1F6C"/>
    <w:rsid w:val="003D23AE"/>
    <w:rsid w:val="003D272E"/>
    <w:rsid w:val="003D4C2C"/>
    <w:rsid w:val="003D4ED1"/>
    <w:rsid w:val="003D5C96"/>
    <w:rsid w:val="003D6647"/>
    <w:rsid w:val="003D7DAA"/>
    <w:rsid w:val="003E0BA0"/>
    <w:rsid w:val="003E27BC"/>
    <w:rsid w:val="003E282B"/>
    <w:rsid w:val="003E2BE5"/>
    <w:rsid w:val="003E2E34"/>
    <w:rsid w:val="003E3034"/>
    <w:rsid w:val="003E3764"/>
    <w:rsid w:val="003E3927"/>
    <w:rsid w:val="003E3E18"/>
    <w:rsid w:val="003E40D3"/>
    <w:rsid w:val="003E419C"/>
    <w:rsid w:val="003E54E0"/>
    <w:rsid w:val="003E5504"/>
    <w:rsid w:val="003E7522"/>
    <w:rsid w:val="003F06E4"/>
    <w:rsid w:val="003F11F9"/>
    <w:rsid w:val="003F16F7"/>
    <w:rsid w:val="003F223A"/>
    <w:rsid w:val="003F296E"/>
    <w:rsid w:val="003F3BB8"/>
    <w:rsid w:val="003F47AE"/>
    <w:rsid w:val="003F5580"/>
    <w:rsid w:val="003F64F9"/>
    <w:rsid w:val="003F70FB"/>
    <w:rsid w:val="003F7A3B"/>
    <w:rsid w:val="003F7E7D"/>
    <w:rsid w:val="00400E7D"/>
    <w:rsid w:val="00400EDC"/>
    <w:rsid w:val="00401351"/>
    <w:rsid w:val="00401A60"/>
    <w:rsid w:val="00401C79"/>
    <w:rsid w:val="00402A39"/>
    <w:rsid w:val="004040EE"/>
    <w:rsid w:val="004042DB"/>
    <w:rsid w:val="004059E8"/>
    <w:rsid w:val="00405F7B"/>
    <w:rsid w:val="00407072"/>
    <w:rsid w:val="00410997"/>
    <w:rsid w:val="00411AC7"/>
    <w:rsid w:val="00412BA8"/>
    <w:rsid w:val="00414F3D"/>
    <w:rsid w:val="0041545B"/>
    <w:rsid w:val="00415A87"/>
    <w:rsid w:val="00415CF7"/>
    <w:rsid w:val="00416A40"/>
    <w:rsid w:val="00417F8F"/>
    <w:rsid w:val="00420965"/>
    <w:rsid w:val="00420FF4"/>
    <w:rsid w:val="00423F6F"/>
    <w:rsid w:val="0042412E"/>
    <w:rsid w:val="00424A8E"/>
    <w:rsid w:val="00425FC8"/>
    <w:rsid w:val="0042610E"/>
    <w:rsid w:val="00426515"/>
    <w:rsid w:val="00426A5B"/>
    <w:rsid w:val="00427232"/>
    <w:rsid w:val="004275D2"/>
    <w:rsid w:val="0043061C"/>
    <w:rsid w:val="0043318B"/>
    <w:rsid w:val="00433F55"/>
    <w:rsid w:val="004408B7"/>
    <w:rsid w:val="00440945"/>
    <w:rsid w:val="00440F80"/>
    <w:rsid w:val="004415A7"/>
    <w:rsid w:val="00441DF2"/>
    <w:rsid w:val="0044213E"/>
    <w:rsid w:val="00442D3A"/>
    <w:rsid w:val="00443764"/>
    <w:rsid w:val="00443C75"/>
    <w:rsid w:val="00444285"/>
    <w:rsid w:val="0044452C"/>
    <w:rsid w:val="004447AF"/>
    <w:rsid w:val="00444F7F"/>
    <w:rsid w:val="00445739"/>
    <w:rsid w:val="00446124"/>
    <w:rsid w:val="00447C04"/>
    <w:rsid w:val="00450BC7"/>
    <w:rsid w:val="0045101A"/>
    <w:rsid w:val="0045110F"/>
    <w:rsid w:val="00451A27"/>
    <w:rsid w:val="00452AAD"/>
    <w:rsid w:val="0045312E"/>
    <w:rsid w:val="00454AD3"/>
    <w:rsid w:val="004551E7"/>
    <w:rsid w:val="00455EF6"/>
    <w:rsid w:val="004560F5"/>
    <w:rsid w:val="004567E8"/>
    <w:rsid w:val="00456ADE"/>
    <w:rsid w:val="00456F08"/>
    <w:rsid w:val="00460057"/>
    <w:rsid w:val="004618FF"/>
    <w:rsid w:val="004623C2"/>
    <w:rsid w:val="00463ED3"/>
    <w:rsid w:val="0046403B"/>
    <w:rsid w:val="00464335"/>
    <w:rsid w:val="004652B5"/>
    <w:rsid w:val="0046549C"/>
    <w:rsid w:val="00465563"/>
    <w:rsid w:val="004670A2"/>
    <w:rsid w:val="0047010C"/>
    <w:rsid w:val="0047019D"/>
    <w:rsid w:val="00470A57"/>
    <w:rsid w:val="0047101E"/>
    <w:rsid w:val="0047157B"/>
    <w:rsid w:val="00471FE8"/>
    <w:rsid w:val="00472149"/>
    <w:rsid w:val="00472360"/>
    <w:rsid w:val="0047243A"/>
    <w:rsid w:val="004741B6"/>
    <w:rsid w:val="00474834"/>
    <w:rsid w:val="00474C1E"/>
    <w:rsid w:val="00475545"/>
    <w:rsid w:val="00475840"/>
    <w:rsid w:val="00476C65"/>
    <w:rsid w:val="00477F3B"/>
    <w:rsid w:val="0048083D"/>
    <w:rsid w:val="00480DB5"/>
    <w:rsid w:val="00482C93"/>
    <w:rsid w:val="00483720"/>
    <w:rsid w:val="004837D9"/>
    <w:rsid w:val="004839E4"/>
    <w:rsid w:val="004840EB"/>
    <w:rsid w:val="00484366"/>
    <w:rsid w:val="004861A5"/>
    <w:rsid w:val="0048667B"/>
    <w:rsid w:val="0048697F"/>
    <w:rsid w:val="00486E4B"/>
    <w:rsid w:val="00490765"/>
    <w:rsid w:val="004922CA"/>
    <w:rsid w:val="00492997"/>
    <w:rsid w:val="0049392D"/>
    <w:rsid w:val="004952F0"/>
    <w:rsid w:val="00495B63"/>
    <w:rsid w:val="00497C6E"/>
    <w:rsid w:val="004A15D4"/>
    <w:rsid w:val="004A2F9A"/>
    <w:rsid w:val="004A369D"/>
    <w:rsid w:val="004A3C5C"/>
    <w:rsid w:val="004A4CD7"/>
    <w:rsid w:val="004A590E"/>
    <w:rsid w:val="004A7C76"/>
    <w:rsid w:val="004B0271"/>
    <w:rsid w:val="004B0DF5"/>
    <w:rsid w:val="004B184C"/>
    <w:rsid w:val="004B313D"/>
    <w:rsid w:val="004B3406"/>
    <w:rsid w:val="004B4A8B"/>
    <w:rsid w:val="004B5C2C"/>
    <w:rsid w:val="004B6A9B"/>
    <w:rsid w:val="004B7816"/>
    <w:rsid w:val="004B79D6"/>
    <w:rsid w:val="004B7C51"/>
    <w:rsid w:val="004C0F47"/>
    <w:rsid w:val="004C129B"/>
    <w:rsid w:val="004C1428"/>
    <w:rsid w:val="004C15A1"/>
    <w:rsid w:val="004C2967"/>
    <w:rsid w:val="004C2AA5"/>
    <w:rsid w:val="004C4A95"/>
    <w:rsid w:val="004C55D3"/>
    <w:rsid w:val="004C5F1B"/>
    <w:rsid w:val="004C60E9"/>
    <w:rsid w:val="004C686E"/>
    <w:rsid w:val="004C68A7"/>
    <w:rsid w:val="004C6A0E"/>
    <w:rsid w:val="004C7ABD"/>
    <w:rsid w:val="004C7BF7"/>
    <w:rsid w:val="004C7C05"/>
    <w:rsid w:val="004C7D11"/>
    <w:rsid w:val="004C7FF7"/>
    <w:rsid w:val="004D13E5"/>
    <w:rsid w:val="004D1AF3"/>
    <w:rsid w:val="004D1E39"/>
    <w:rsid w:val="004D2A41"/>
    <w:rsid w:val="004D3F6D"/>
    <w:rsid w:val="004D53FC"/>
    <w:rsid w:val="004D57AD"/>
    <w:rsid w:val="004D5994"/>
    <w:rsid w:val="004D5D00"/>
    <w:rsid w:val="004D6D0F"/>
    <w:rsid w:val="004D7C3A"/>
    <w:rsid w:val="004E2091"/>
    <w:rsid w:val="004E2152"/>
    <w:rsid w:val="004E3847"/>
    <w:rsid w:val="004E3AFF"/>
    <w:rsid w:val="004E421A"/>
    <w:rsid w:val="004E5181"/>
    <w:rsid w:val="004E6193"/>
    <w:rsid w:val="004E625A"/>
    <w:rsid w:val="004E6E30"/>
    <w:rsid w:val="004E73D5"/>
    <w:rsid w:val="004F01AA"/>
    <w:rsid w:val="004F11A5"/>
    <w:rsid w:val="004F1277"/>
    <w:rsid w:val="004F17F9"/>
    <w:rsid w:val="004F1815"/>
    <w:rsid w:val="004F193C"/>
    <w:rsid w:val="004F1E50"/>
    <w:rsid w:val="004F20F1"/>
    <w:rsid w:val="004F2102"/>
    <w:rsid w:val="004F29D8"/>
    <w:rsid w:val="004F2A53"/>
    <w:rsid w:val="004F3828"/>
    <w:rsid w:val="004F384D"/>
    <w:rsid w:val="004F424C"/>
    <w:rsid w:val="004F4290"/>
    <w:rsid w:val="004F44AC"/>
    <w:rsid w:val="004F45C7"/>
    <w:rsid w:val="004F4623"/>
    <w:rsid w:val="004F529D"/>
    <w:rsid w:val="005000A8"/>
    <w:rsid w:val="00500870"/>
    <w:rsid w:val="00500AD0"/>
    <w:rsid w:val="00501E27"/>
    <w:rsid w:val="00502E8A"/>
    <w:rsid w:val="00503143"/>
    <w:rsid w:val="005035C9"/>
    <w:rsid w:val="00503D61"/>
    <w:rsid w:val="0050488A"/>
    <w:rsid w:val="00506DF4"/>
    <w:rsid w:val="00507034"/>
    <w:rsid w:val="0051015C"/>
    <w:rsid w:val="005125DA"/>
    <w:rsid w:val="005140C1"/>
    <w:rsid w:val="00514989"/>
    <w:rsid w:val="00514B2D"/>
    <w:rsid w:val="00515099"/>
    <w:rsid w:val="005152E1"/>
    <w:rsid w:val="00515D12"/>
    <w:rsid w:val="00517064"/>
    <w:rsid w:val="005173F6"/>
    <w:rsid w:val="005176E2"/>
    <w:rsid w:val="00520652"/>
    <w:rsid w:val="005207B7"/>
    <w:rsid w:val="0052198E"/>
    <w:rsid w:val="00522F2F"/>
    <w:rsid w:val="0052431C"/>
    <w:rsid w:val="00530337"/>
    <w:rsid w:val="00530A29"/>
    <w:rsid w:val="00531EDE"/>
    <w:rsid w:val="005362A3"/>
    <w:rsid w:val="0053698E"/>
    <w:rsid w:val="005376B8"/>
    <w:rsid w:val="005379DD"/>
    <w:rsid w:val="005404D4"/>
    <w:rsid w:val="00540EBE"/>
    <w:rsid w:val="005428E7"/>
    <w:rsid w:val="005429CB"/>
    <w:rsid w:val="00542F24"/>
    <w:rsid w:val="00543C7A"/>
    <w:rsid w:val="005450FD"/>
    <w:rsid w:val="0054579E"/>
    <w:rsid w:val="00545A53"/>
    <w:rsid w:val="00545C5E"/>
    <w:rsid w:val="005468FE"/>
    <w:rsid w:val="0055039A"/>
    <w:rsid w:val="00550606"/>
    <w:rsid w:val="00550866"/>
    <w:rsid w:val="0055087A"/>
    <w:rsid w:val="005511AC"/>
    <w:rsid w:val="00551657"/>
    <w:rsid w:val="0055199E"/>
    <w:rsid w:val="00552203"/>
    <w:rsid w:val="00553F83"/>
    <w:rsid w:val="0055413F"/>
    <w:rsid w:val="00555279"/>
    <w:rsid w:val="0055570A"/>
    <w:rsid w:val="005558B0"/>
    <w:rsid w:val="0055678F"/>
    <w:rsid w:val="005568FF"/>
    <w:rsid w:val="00556F3E"/>
    <w:rsid w:val="005579B6"/>
    <w:rsid w:val="00557C6B"/>
    <w:rsid w:val="005600DC"/>
    <w:rsid w:val="0056027D"/>
    <w:rsid w:val="005602F1"/>
    <w:rsid w:val="00560757"/>
    <w:rsid w:val="00560992"/>
    <w:rsid w:val="00561706"/>
    <w:rsid w:val="00561751"/>
    <w:rsid w:val="00562B15"/>
    <w:rsid w:val="00564B26"/>
    <w:rsid w:val="00564FE8"/>
    <w:rsid w:val="0056514C"/>
    <w:rsid w:val="00565AAE"/>
    <w:rsid w:val="00566115"/>
    <w:rsid w:val="005673C7"/>
    <w:rsid w:val="005674E7"/>
    <w:rsid w:val="00570651"/>
    <w:rsid w:val="0057334D"/>
    <w:rsid w:val="005738DD"/>
    <w:rsid w:val="00573A39"/>
    <w:rsid w:val="00573E18"/>
    <w:rsid w:val="00574806"/>
    <w:rsid w:val="00574DA0"/>
    <w:rsid w:val="00574E5F"/>
    <w:rsid w:val="00575252"/>
    <w:rsid w:val="00575F83"/>
    <w:rsid w:val="005763C8"/>
    <w:rsid w:val="00577E7E"/>
    <w:rsid w:val="005813DB"/>
    <w:rsid w:val="00582059"/>
    <w:rsid w:val="005827E8"/>
    <w:rsid w:val="00582C20"/>
    <w:rsid w:val="00583BAF"/>
    <w:rsid w:val="00584271"/>
    <w:rsid w:val="00584924"/>
    <w:rsid w:val="00584A6A"/>
    <w:rsid w:val="00585103"/>
    <w:rsid w:val="00587180"/>
    <w:rsid w:val="0058728A"/>
    <w:rsid w:val="00590D4F"/>
    <w:rsid w:val="00591B88"/>
    <w:rsid w:val="00592230"/>
    <w:rsid w:val="00592C15"/>
    <w:rsid w:val="005936DA"/>
    <w:rsid w:val="005947A5"/>
    <w:rsid w:val="00594892"/>
    <w:rsid w:val="005955CE"/>
    <w:rsid w:val="0059614C"/>
    <w:rsid w:val="00596267"/>
    <w:rsid w:val="00596BD4"/>
    <w:rsid w:val="00597EC1"/>
    <w:rsid w:val="005A07E2"/>
    <w:rsid w:val="005A0D39"/>
    <w:rsid w:val="005A0F00"/>
    <w:rsid w:val="005A299E"/>
    <w:rsid w:val="005A2EF1"/>
    <w:rsid w:val="005A3E28"/>
    <w:rsid w:val="005A409A"/>
    <w:rsid w:val="005A4849"/>
    <w:rsid w:val="005A5188"/>
    <w:rsid w:val="005A5560"/>
    <w:rsid w:val="005A64C6"/>
    <w:rsid w:val="005A6E2E"/>
    <w:rsid w:val="005A7468"/>
    <w:rsid w:val="005A79D0"/>
    <w:rsid w:val="005B0A4A"/>
    <w:rsid w:val="005B0CD6"/>
    <w:rsid w:val="005B2FEA"/>
    <w:rsid w:val="005B3320"/>
    <w:rsid w:val="005B3909"/>
    <w:rsid w:val="005B3972"/>
    <w:rsid w:val="005B4031"/>
    <w:rsid w:val="005B5452"/>
    <w:rsid w:val="005B5A8F"/>
    <w:rsid w:val="005B5D6C"/>
    <w:rsid w:val="005B65C3"/>
    <w:rsid w:val="005C0577"/>
    <w:rsid w:val="005C0917"/>
    <w:rsid w:val="005C0CAC"/>
    <w:rsid w:val="005C1514"/>
    <w:rsid w:val="005C1F75"/>
    <w:rsid w:val="005C2F8D"/>
    <w:rsid w:val="005C376A"/>
    <w:rsid w:val="005C3854"/>
    <w:rsid w:val="005C3C23"/>
    <w:rsid w:val="005C4400"/>
    <w:rsid w:val="005C465B"/>
    <w:rsid w:val="005C49B7"/>
    <w:rsid w:val="005C6302"/>
    <w:rsid w:val="005C6D04"/>
    <w:rsid w:val="005C70A5"/>
    <w:rsid w:val="005C72E5"/>
    <w:rsid w:val="005C78E0"/>
    <w:rsid w:val="005C7CDC"/>
    <w:rsid w:val="005D1219"/>
    <w:rsid w:val="005D1372"/>
    <w:rsid w:val="005D17ED"/>
    <w:rsid w:val="005D1DD0"/>
    <w:rsid w:val="005D29A2"/>
    <w:rsid w:val="005D2D03"/>
    <w:rsid w:val="005D3096"/>
    <w:rsid w:val="005D32B9"/>
    <w:rsid w:val="005D33F3"/>
    <w:rsid w:val="005D34C6"/>
    <w:rsid w:val="005D361F"/>
    <w:rsid w:val="005D3A4B"/>
    <w:rsid w:val="005D3DCA"/>
    <w:rsid w:val="005D4ABA"/>
    <w:rsid w:val="005D4CDB"/>
    <w:rsid w:val="005D509F"/>
    <w:rsid w:val="005D5D01"/>
    <w:rsid w:val="005D734F"/>
    <w:rsid w:val="005D749B"/>
    <w:rsid w:val="005E00C9"/>
    <w:rsid w:val="005E0D38"/>
    <w:rsid w:val="005E0D8F"/>
    <w:rsid w:val="005E1364"/>
    <w:rsid w:val="005E1ED4"/>
    <w:rsid w:val="005E227C"/>
    <w:rsid w:val="005E37A0"/>
    <w:rsid w:val="005E3C39"/>
    <w:rsid w:val="005E3F9F"/>
    <w:rsid w:val="005E42D1"/>
    <w:rsid w:val="005E4664"/>
    <w:rsid w:val="005E4B8E"/>
    <w:rsid w:val="005E5654"/>
    <w:rsid w:val="005E5BF1"/>
    <w:rsid w:val="005E67EB"/>
    <w:rsid w:val="005E6A39"/>
    <w:rsid w:val="005E7C8F"/>
    <w:rsid w:val="005F1FDC"/>
    <w:rsid w:val="005F3943"/>
    <w:rsid w:val="005F4584"/>
    <w:rsid w:val="005F4B72"/>
    <w:rsid w:val="005F54A8"/>
    <w:rsid w:val="005F5E97"/>
    <w:rsid w:val="005F69B8"/>
    <w:rsid w:val="005F7EA8"/>
    <w:rsid w:val="00600F43"/>
    <w:rsid w:val="0060369A"/>
    <w:rsid w:val="00603E47"/>
    <w:rsid w:val="00603FCB"/>
    <w:rsid w:val="0060433E"/>
    <w:rsid w:val="00605BED"/>
    <w:rsid w:val="00605C00"/>
    <w:rsid w:val="00605EBB"/>
    <w:rsid w:val="006061D6"/>
    <w:rsid w:val="00606D49"/>
    <w:rsid w:val="0060761B"/>
    <w:rsid w:val="006108C8"/>
    <w:rsid w:val="00611D1A"/>
    <w:rsid w:val="00611DBD"/>
    <w:rsid w:val="00612E7C"/>
    <w:rsid w:val="00613141"/>
    <w:rsid w:val="00614166"/>
    <w:rsid w:val="00614613"/>
    <w:rsid w:val="00614759"/>
    <w:rsid w:val="00615132"/>
    <w:rsid w:val="006152B2"/>
    <w:rsid w:val="006163E2"/>
    <w:rsid w:val="0061644C"/>
    <w:rsid w:val="00617377"/>
    <w:rsid w:val="0062057E"/>
    <w:rsid w:val="00624CEE"/>
    <w:rsid w:val="006256E4"/>
    <w:rsid w:val="00625B72"/>
    <w:rsid w:val="00625FD4"/>
    <w:rsid w:val="0062794E"/>
    <w:rsid w:val="006304C6"/>
    <w:rsid w:val="006326B4"/>
    <w:rsid w:val="00632E58"/>
    <w:rsid w:val="00633B36"/>
    <w:rsid w:val="00633DCC"/>
    <w:rsid w:val="00633F94"/>
    <w:rsid w:val="00634CD5"/>
    <w:rsid w:val="00635662"/>
    <w:rsid w:val="006360CA"/>
    <w:rsid w:val="0064005A"/>
    <w:rsid w:val="0064130F"/>
    <w:rsid w:val="006415F7"/>
    <w:rsid w:val="00642B6C"/>
    <w:rsid w:val="0064320F"/>
    <w:rsid w:val="006435C9"/>
    <w:rsid w:val="0064381C"/>
    <w:rsid w:val="00643ECE"/>
    <w:rsid w:val="00643EF2"/>
    <w:rsid w:val="00644A39"/>
    <w:rsid w:val="006465D2"/>
    <w:rsid w:val="00646877"/>
    <w:rsid w:val="006475BE"/>
    <w:rsid w:val="00647A0A"/>
    <w:rsid w:val="00647F4D"/>
    <w:rsid w:val="00650CA0"/>
    <w:rsid w:val="00651433"/>
    <w:rsid w:val="006518F3"/>
    <w:rsid w:val="0065299A"/>
    <w:rsid w:val="00652D52"/>
    <w:rsid w:val="00653923"/>
    <w:rsid w:val="0065526A"/>
    <w:rsid w:val="00655640"/>
    <w:rsid w:val="006576B5"/>
    <w:rsid w:val="006604DA"/>
    <w:rsid w:val="006607E2"/>
    <w:rsid w:val="00660D35"/>
    <w:rsid w:val="00660EB1"/>
    <w:rsid w:val="00661781"/>
    <w:rsid w:val="006617D0"/>
    <w:rsid w:val="00661833"/>
    <w:rsid w:val="00661A6C"/>
    <w:rsid w:val="00661F5B"/>
    <w:rsid w:val="006621D7"/>
    <w:rsid w:val="00663D51"/>
    <w:rsid w:val="00664173"/>
    <w:rsid w:val="006644AD"/>
    <w:rsid w:val="00664664"/>
    <w:rsid w:val="00665CCC"/>
    <w:rsid w:val="00666B7E"/>
    <w:rsid w:val="00667169"/>
    <w:rsid w:val="0066786F"/>
    <w:rsid w:val="00670278"/>
    <w:rsid w:val="00671037"/>
    <w:rsid w:val="006721C5"/>
    <w:rsid w:val="00673305"/>
    <w:rsid w:val="006757D0"/>
    <w:rsid w:val="00676077"/>
    <w:rsid w:val="006764EC"/>
    <w:rsid w:val="00676855"/>
    <w:rsid w:val="006774DC"/>
    <w:rsid w:val="00680479"/>
    <w:rsid w:val="00681744"/>
    <w:rsid w:val="006830A1"/>
    <w:rsid w:val="0068320C"/>
    <w:rsid w:val="0068395D"/>
    <w:rsid w:val="00684B6B"/>
    <w:rsid w:val="00684E31"/>
    <w:rsid w:val="00685622"/>
    <w:rsid w:val="00685B57"/>
    <w:rsid w:val="00686169"/>
    <w:rsid w:val="00690084"/>
    <w:rsid w:val="00690F5D"/>
    <w:rsid w:val="0069122C"/>
    <w:rsid w:val="00691691"/>
    <w:rsid w:val="006924C1"/>
    <w:rsid w:val="006929D3"/>
    <w:rsid w:val="006942B2"/>
    <w:rsid w:val="00694C60"/>
    <w:rsid w:val="0069519E"/>
    <w:rsid w:val="006953CB"/>
    <w:rsid w:val="006956FD"/>
    <w:rsid w:val="00696506"/>
    <w:rsid w:val="00696E7D"/>
    <w:rsid w:val="006971C8"/>
    <w:rsid w:val="0069741D"/>
    <w:rsid w:val="006A07F8"/>
    <w:rsid w:val="006A1C86"/>
    <w:rsid w:val="006A1F11"/>
    <w:rsid w:val="006A35F3"/>
    <w:rsid w:val="006A5432"/>
    <w:rsid w:val="006A693E"/>
    <w:rsid w:val="006A6B5D"/>
    <w:rsid w:val="006A7318"/>
    <w:rsid w:val="006B156B"/>
    <w:rsid w:val="006B160A"/>
    <w:rsid w:val="006B292C"/>
    <w:rsid w:val="006B3F45"/>
    <w:rsid w:val="006B4379"/>
    <w:rsid w:val="006B4538"/>
    <w:rsid w:val="006B4CE2"/>
    <w:rsid w:val="006B5259"/>
    <w:rsid w:val="006B5B32"/>
    <w:rsid w:val="006B5E26"/>
    <w:rsid w:val="006B6E85"/>
    <w:rsid w:val="006B71D0"/>
    <w:rsid w:val="006B7F73"/>
    <w:rsid w:val="006C05C9"/>
    <w:rsid w:val="006C13EA"/>
    <w:rsid w:val="006C3233"/>
    <w:rsid w:val="006C39BD"/>
    <w:rsid w:val="006C39E6"/>
    <w:rsid w:val="006C3B4F"/>
    <w:rsid w:val="006C460B"/>
    <w:rsid w:val="006C4B21"/>
    <w:rsid w:val="006C4C51"/>
    <w:rsid w:val="006C5AE7"/>
    <w:rsid w:val="006C5D89"/>
    <w:rsid w:val="006C642B"/>
    <w:rsid w:val="006C752F"/>
    <w:rsid w:val="006D07F7"/>
    <w:rsid w:val="006D0916"/>
    <w:rsid w:val="006D1024"/>
    <w:rsid w:val="006D158F"/>
    <w:rsid w:val="006D165F"/>
    <w:rsid w:val="006D20F4"/>
    <w:rsid w:val="006D264F"/>
    <w:rsid w:val="006D29C0"/>
    <w:rsid w:val="006D410E"/>
    <w:rsid w:val="006D439F"/>
    <w:rsid w:val="006D450E"/>
    <w:rsid w:val="006D52BB"/>
    <w:rsid w:val="006D6A47"/>
    <w:rsid w:val="006D7199"/>
    <w:rsid w:val="006D7FB4"/>
    <w:rsid w:val="006E14B1"/>
    <w:rsid w:val="006E16F4"/>
    <w:rsid w:val="006E2C3E"/>
    <w:rsid w:val="006E3766"/>
    <w:rsid w:val="006E4356"/>
    <w:rsid w:val="006E5598"/>
    <w:rsid w:val="006E63E3"/>
    <w:rsid w:val="006E6A53"/>
    <w:rsid w:val="006E6F00"/>
    <w:rsid w:val="006E78B7"/>
    <w:rsid w:val="006E7B2E"/>
    <w:rsid w:val="006E7FD8"/>
    <w:rsid w:val="006F0F49"/>
    <w:rsid w:val="006F0FED"/>
    <w:rsid w:val="006F32D1"/>
    <w:rsid w:val="006F33DF"/>
    <w:rsid w:val="006F4857"/>
    <w:rsid w:val="006F4C7B"/>
    <w:rsid w:val="006F4DA0"/>
    <w:rsid w:val="006F5C7D"/>
    <w:rsid w:val="006F5D23"/>
    <w:rsid w:val="006F69E2"/>
    <w:rsid w:val="006F7209"/>
    <w:rsid w:val="006F7339"/>
    <w:rsid w:val="006F74E8"/>
    <w:rsid w:val="006F7731"/>
    <w:rsid w:val="0070030B"/>
    <w:rsid w:val="00700ADD"/>
    <w:rsid w:val="007011D0"/>
    <w:rsid w:val="00701368"/>
    <w:rsid w:val="00701781"/>
    <w:rsid w:val="00701C99"/>
    <w:rsid w:val="00701E76"/>
    <w:rsid w:val="00702181"/>
    <w:rsid w:val="00704052"/>
    <w:rsid w:val="00704125"/>
    <w:rsid w:val="00704506"/>
    <w:rsid w:val="00704BC2"/>
    <w:rsid w:val="00704E41"/>
    <w:rsid w:val="007066A0"/>
    <w:rsid w:val="007073A6"/>
    <w:rsid w:val="007075FF"/>
    <w:rsid w:val="00707840"/>
    <w:rsid w:val="007118A2"/>
    <w:rsid w:val="00711CA3"/>
    <w:rsid w:val="00711F41"/>
    <w:rsid w:val="00712696"/>
    <w:rsid w:val="00714A09"/>
    <w:rsid w:val="00714A34"/>
    <w:rsid w:val="00714B3B"/>
    <w:rsid w:val="007161FA"/>
    <w:rsid w:val="0071743B"/>
    <w:rsid w:val="0071787A"/>
    <w:rsid w:val="00720EEB"/>
    <w:rsid w:val="00721331"/>
    <w:rsid w:val="00722359"/>
    <w:rsid w:val="00722BA6"/>
    <w:rsid w:val="00722F3D"/>
    <w:rsid w:val="00722F47"/>
    <w:rsid w:val="00723D90"/>
    <w:rsid w:val="0072559A"/>
    <w:rsid w:val="00725746"/>
    <w:rsid w:val="00726EE0"/>
    <w:rsid w:val="00727827"/>
    <w:rsid w:val="00731361"/>
    <w:rsid w:val="0073150F"/>
    <w:rsid w:val="00732A83"/>
    <w:rsid w:val="00732B7B"/>
    <w:rsid w:val="00733BA4"/>
    <w:rsid w:val="007348D6"/>
    <w:rsid w:val="00734930"/>
    <w:rsid w:val="00735584"/>
    <w:rsid w:val="007356A8"/>
    <w:rsid w:val="007359E5"/>
    <w:rsid w:val="00735CE2"/>
    <w:rsid w:val="00736995"/>
    <w:rsid w:val="00737901"/>
    <w:rsid w:val="00737EA1"/>
    <w:rsid w:val="0074087F"/>
    <w:rsid w:val="00740F97"/>
    <w:rsid w:val="007426FC"/>
    <w:rsid w:val="00743447"/>
    <w:rsid w:val="00743BD1"/>
    <w:rsid w:val="007452A6"/>
    <w:rsid w:val="00746337"/>
    <w:rsid w:val="007463D1"/>
    <w:rsid w:val="00746702"/>
    <w:rsid w:val="00750ACA"/>
    <w:rsid w:val="0075173C"/>
    <w:rsid w:val="007523EC"/>
    <w:rsid w:val="00752BB3"/>
    <w:rsid w:val="00752BEB"/>
    <w:rsid w:val="00753A55"/>
    <w:rsid w:val="007546CE"/>
    <w:rsid w:val="00754BCD"/>
    <w:rsid w:val="00754BE5"/>
    <w:rsid w:val="00755210"/>
    <w:rsid w:val="00755752"/>
    <w:rsid w:val="007560D6"/>
    <w:rsid w:val="00756731"/>
    <w:rsid w:val="007567FE"/>
    <w:rsid w:val="00757964"/>
    <w:rsid w:val="0076073B"/>
    <w:rsid w:val="0076083E"/>
    <w:rsid w:val="00760E94"/>
    <w:rsid w:val="00760EA9"/>
    <w:rsid w:val="00762B65"/>
    <w:rsid w:val="0076376C"/>
    <w:rsid w:val="007637C6"/>
    <w:rsid w:val="007645A0"/>
    <w:rsid w:val="007661D1"/>
    <w:rsid w:val="00766286"/>
    <w:rsid w:val="00767204"/>
    <w:rsid w:val="00767285"/>
    <w:rsid w:val="00767552"/>
    <w:rsid w:val="007712E2"/>
    <w:rsid w:val="00772FA1"/>
    <w:rsid w:val="00773A5A"/>
    <w:rsid w:val="00773E03"/>
    <w:rsid w:val="007743AE"/>
    <w:rsid w:val="0077467C"/>
    <w:rsid w:val="00774BFE"/>
    <w:rsid w:val="00774CE6"/>
    <w:rsid w:val="00775078"/>
    <w:rsid w:val="00780238"/>
    <w:rsid w:val="007805A6"/>
    <w:rsid w:val="00781BE6"/>
    <w:rsid w:val="007821C0"/>
    <w:rsid w:val="007822DB"/>
    <w:rsid w:val="00783059"/>
    <w:rsid w:val="00784356"/>
    <w:rsid w:val="00784C3B"/>
    <w:rsid w:val="00784D6E"/>
    <w:rsid w:val="00785EE0"/>
    <w:rsid w:val="00785F3B"/>
    <w:rsid w:val="00786C83"/>
    <w:rsid w:val="0078783F"/>
    <w:rsid w:val="0078786E"/>
    <w:rsid w:val="00787CA2"/>
    <w:rsid w:val="00790603"/>
    <w:rsid w:val="0079082D"/>
    <w:rsid w:val="00791477"/>
    <w:rsid w:val="00791B27"/>
    <w:rsid w:val="007926E8"/>
    <w:rsid w:val="00792D4A"/>
    <w:rsid w:val="00792D57"/>
    <w:rsid w:val="00792EB0"/>
    <w:rsid w:val="007930C4"/>
    <w:rsid w:val="0079316B"/>
    <w:rsid w:val="007952F2"/>
    <w:rsid w:val="00795874"/>
    <w:rsid w:val="00796FE6"/>
    <w:rsid w:val="0079733B"/>
    <w:rsid w:val="00797472"/>
    <w:rsid w:val="007977AF"/>
    <w:rsid w:val="00797D26"/>
    <w:rsid w:val="007A05E5"/>
    <w:rsid w:val="007A0732"/>
    <w:rsid w:val="007A0F1E"/>
    <w:rsid w:val="007A1ABE"/>
    <w:rsid w:val="007A2B65"/>
    <w:rsid w:val="007A3268"/>
    <w:rsid w:val="007A34D0"/>
    <w:rsid w:val="007A4FE7"/>
    <w:rsid w:val="007B02CF"/>
    <w:rsid w:val="007B079F"/>
    <w:rsid w:val="007B13F5"/>
    <w:rsid w:val="007B1B49"/>
    <w:rsid w:val="007B251C"/>
    <w:rsid w:val="007B2ED2"/>
    <w:rsid w:val="007B736C"/>
    <w:rsid w:val="007C0C9D"/>
    <w:rsid w:val="007C1443"/>
    <w:rsid w:val="007C1C0A"/>
    <w:rsid w:val="007C20D7"/>
    <w:rsid w:val="007C29F3"/>
    <w:rsid w:val="007C2BBB"/>
    <w:rsid w:val="007C398D"/>
    <w:rsid w:val="007C6D84"/>
    <w:rsid w:val="007C7161"/>
    <w:rsid w:val="007C75B0"/>
    <w:rsid w:val="007D06C6"/>
    <w:rsid w:val="007D0C95"/>
    <w:rsid w:val="007D0DC2"/>
    <w:rsid w:val="007D162A"/>
    <w:rsid w:val="007D1856"/>
    <w:rsid w:val="007D1B04"/>
    <w:rsid w:val="007D2993"/>
    <w:rsid w:val="007D2FC5"/>
    <w:rsid w:val="007D3ED9"/>
    <w:rsid w:val="007D5645"/>
    <w:rsid w:val="007D67FD"/>
    <w:rsid w:val="007D7771"/>
    <w:rsid w:val="007D7E03"/>
    <w:rsid w:val="007E00EF"/>
    <w:rsid w:val="007E07B4"/>
    <w:rsid w:val="007E1964"/>
    <w:rsid w:val="007E20ED"/>
    <w:rsid w:val="007E367E"/>
    <w:rsid w:val="007E5477"/>
    <w:rsid w:val="007E7421"/>
    <w:rsid w:val="007E7CA6"/>
    <w:rsid w:val="007E7D13"/>
    <w:rsid w:val="007F0586"/>
    <w:rsid w:val="007F1A35"/>
    <w:rsid w:val="007F1BA0"/>
    <w:rsid w:val="007F323B"/>
    <w:rsid w:val="007F33F8"/>
    <w:rsid w:val="007F4906"/>
    <w:rsid w:val="007F5030"/>
    <w:rsid w:val="007F52A9"/>
    <w:rsid w:val="007F53C4"/>
    <w:rsid w:val="007F5889"/>
    <w:rsid w:val="007F5C6C"/>
    <w:rsid w:val="007F6FDC"/>
    <w:rsid w:val="007F72BD"/>
    <w:rsid w:val="007F78A5"/>
    <w:rsid w:val="007F7E1A"/>
    <w:rsid w:val="00800431"/>
    <w:rsid w:val="00800674"/>
    <w:rsid w:val="008016C5"/>
    <w:rsid w:val="00802D04"/>
    <w:rsid w:val="008033A0"/>
    <w:rsid w:val="008033C1"/>
    <w:rsid w:val="0080361A"/>
    <w:rsid w:val="0080652D"/>
    <w:rsid w:val="00810176"/>
    <w:rsid w:val="00811896"/>
    <w:rsid w:val="008121CF"/>
    <w:rsid w:val="0081226B"/>
    <w:rsid w:val="008123F2"/>
    <w:rsid w:val="0081254F"/>
    <w:rsid w:val="00812820"/>
    <w:rsid w:val="00812F4B"/>
    <w:rsid w:val="00815567"/>
    <w:rsid w:val="008155C5"/>
    <w:rsid w:val="008155E9"/>
    <w:rsid w:val="00815BA5"/>
    <w:rsid w:val="00815EE6"/>
    <w:rsid w:val="00815F9B"/>
    <w:rsid w:val="00817479"/>
    <w:rsid w:val="0082121A"/>
    <w:rsid w:val="008222AE"/>
    <w:rsid w:val="00822F40"/>
    <w:rsid w:val="008235B3"/>
    <w:rsid w:val="00824324"/>
    <w:rsid w:val="00824B1C"/>
    <w:rsid w:val="008274E0"/>
    <w:rsid w:val="008308BB"/>
    <w:rsid w:val="0083189C"/>
    <w:rsid w:val="00831D50"/>
    <w:rsid w:val="008324DE"/>
    <w:rsid w:val="00832805"/>
    <w:rsid w:val="00833A07"/>
    <w:rsid w:val="00833DE7"/>
    <w:rsid w:val="00834A26"/>
    <w:rsid w:val="0083581E"/>
    <w:rsid w:val="00836A69"/>
    <w:rsid w:val="0083772E"/>
    <w:rsid w:val="0084066A"/>
    <w:rsid w:val="00840C85"/>
    <w:rsid w:val="00841C14"/>
    <w:rsid w:val="00841D78"/>
    <w:rsid w:val="00843214"/>
    <w:rsid w:val="00843238"/>
    <w:rsid w:val="00843CF9"/>
    <w:rsid w:val="00844703"/>
    <w:rsid w:val="00844E8C"/>
    <w:rsid w:val="00845B73"/>
    <w:rsid w:val="00845E29"/>
    <w:rsid w:val="0084626F"/>
    <w:rsid w:val="008512D2"/>
    <w:rsid w:val="0085205A"/>
    <w:rsid w:val="00852681"/>
    <w:rsid w:val="00853CD8"/>
    <w:rsid w:val="0085426E"/>
    <w:rsid w:val="00854414"/>
    <w:rsid w:val="00854A0A"/>
    <w:rsid w:val="00855043"/>
    <w:rsid w:val="00855556"/>
    <w:rsid w:val="00855CB5"/>
    <w:rsid w:val="00855EBA"/>
    <w:rsid w:val="0085652F"/>
    <w:rsid w:val="008570E7"/>
    <w:rsid w:val="0086008E"/>
    <w:rsid w:val="00860106"/>
    <w:rsid w:val="00860B82"/>
    <w:rsid w:val="0086158E"/>
    <w:rsid w:val="00861B5E"/>
    <w:rsid w:val="00861CBB"/>
    <w:rsid w:val="00861CE3"/>
    <w:rsid w:val="00862898"/>
    <w:rsid w:val="00862A87"/>
    <w:rsid w:val="008656C1"/>
    <w:rsid w:val="00865B3D"/>
    <w:rsid w:val="00865F70"/>
    <w:rsid w:val="00873716"/>
    <w:rsid w:val="00873C48"/>
    <w:rsid w:val="00873E00"/>
    <w:rsid w:val="00874454"/>
    <w:rsid w:val="00875453"/>
    <w:rsid w:val="008757A1"/>
    <w:rsid w:val="00876494"/>
    <w:rsid w:val="00876C31"/>
    <w:rsid w:val="0087769B"/>
    <w:rsid w:val="00882C34"/>
    <w:rsid w:val="00882C6B"/>
    <w:rsid w:val="0088332C"/>
    <w:rsid w:val="00883604"/>
    <w:rsid w:val="00884A07"/>
    <w:rsid w:val="00884E99"/>
    <w:rsid w:val="00887922"/>
    <w:rsid w:val="00887981"/>
    <w:rsid w:val="00887A08"/>
    <w:rsid w:val="00887BA4"/>
    <w:rsid w:val="008902BD"/>
    <w:rsid w:val="00891F22"/>
    <w:rsid w:val="00892EAD"/>
    <w:rsid w:val="008934AF"/>
    <w:rsid w:val="008937FD"/>
    <w:rsid w:val="008946DE"/>
    <w:rsid w:val="00895291"/>
    <w:rsid w:val="00895A7F"/>
    <w:rsid w:val="008965DC"/>
    <w:rsid w:val="00897858"/>
    <w:rsid w:val="008A0572"/>
    <w:rsid w:val="008A0E28"/>
    <w:rsid w:val="008A14AF"/>
    <w:rsid w:val="008A1B49"/>
    <w:rsid w:val="008A1E91"/>
    <w:rsid w:val="008A26E5"/>
    <w:rsid w:val="008A28F8"/>
    <w:rsid w:val="008A296B"/>
    <w:rsid w:val="008A3728"/>
    <w:rsid w:val="008A459B"/>
    <w:rsid w:val="008A4E7E"/>
    <w:rsid w:val="008B0C40"/>
    <w:rsid w:val="008B0F5C"/>
    <w:rsid w:val="008B3B97"/>
    <w:rsid w:val="008B3CEB"/>
    <w:rsid w:val="008B413A"/>
    <w:rsid w:val="008B504C"/>
    <w:rsid w:val="008B5292"/>
    <w:rsid w:val="008B5488"/>
    <w:rsid w:val="008B7021"/>
    <w:rsid w:val="008B7454"/>
    <w:rsid w:val="008B7875"/>
    <w:rsid w:val="008B7CD5"/>
    <w:rsid w:val="008B7E82"/>
    <w:rsid w:val="008C0041"/>
    <w:rsid w:val="008C0548"/>
    <w:rsid w:val="008C0E6B"/>
    <w:rsid w:val="008C0FF3"/>
    <w:rsid w:val="008C1254"/>
    <w:rsid w:val="008C1953"/>
    <w:rsid w:val="008C1DDF"/>
    <w:rsid w:val="008C2846"/>
    <w:rsid w:val="008C308D"/>
    <w:rsid w:val="008C3663"/>
    <w:rsid w:val="008C4103"/>
    <w:rsid w:val="008C4C27"/>
    <w:rsid w:val="008C4F85"/>
    <w:rsid w:val="008C643A"/>
    <w:rsid w:val="008D0370"/>
    <w:rsid w:val="008D0BCB"/>
    <w:rsid w:val="008D0EC9"/>
    <w:rsid w:val="008D182B"/>
    <w:rsid w:val="008D1885"/>
    <w:rsid w:val="008D2033"/>
    <w:rsid w:val="008D2383"/>
    <w:rsid w:val="008D244E"/>
    <w:rsid w:val="008D300F"/>
    <w:rsid w:val="008D370E"/>
    <w:rsid w:val="008D3BA0"/>
    <w:rsid w:val="008D4B16"/>
    <w:rsid w:val="008D4C45"/>
    <w:rsid w:val="008D58AD"/>
    <w:rsid w:val="008D686C"/>
    <w:rsid w:val="008D6B97"/>
    <w:rsid w:val="008D6DB6"/>
    <w:rsid w:val="008E2DD7"/>
    <w:rsid w:val="008E3A5F"/>
    <w:rsid w:val="008E4136"/>
    <w:rsid w:val="008E41D7"/>
    <w:rsid w:val="008E5A4D"/>
    <w:rsid w:val="008E5C50"/>
    <w:rsid w:val="008E616E"/>
    <w:rsid w:val="008E74E0"/>
    <w:rsid w:val="008E7CA5"/>
    <w:rsid w:val="008F0311"/>
    <w:rsid w:val="008F2109"/>
    <w:rsid w:val="008F2E0E"/>
    <w:rsid w:val="008F474E"/>
    <w:rsid w:val="008F5B08"/>
    <w:rsid w:val="008F6223"/>
    <w:rsid w:val="008F6B21"/>
    <w:rsid w:val="00900C30"/>
    <w:rsid w:val="009021DB"/>
    <w:rsid w:val="009029A9"/>
    <w:rsid w:val="00902B3B"/>
    <w:rsid w:val="00904527"/>
    <w:rsid w:val="0090588B"/>
    <w:rsid w:val="009065B6"/>
    <w:rsid w:val="00906B2C"/>
    <w:rsid w:val="00907608"/>
    <w:rsid w:val="009106F5"/>
    <w:rsid w:val="00910D2D"/>
    <w:rsid w:val="00911146"/>
    <w:rsid w:val="00911D4D"/>
    <w:rsid w:val="009122CF"/>
    <w:rsid w:val="009131B2"/>
    <w:rsid w:val="0091414D"/>
    <w:rsid w:val="009146F5"/>
    <w:rsid w:val="00915107"/>
    <w:rsid w:val="009159E3"/>
    <w:rsid w:val="00915BEF"/>
    <w:rsid w:val="0091613B"/>
    <w:rsid w:val="0091677E"/>
    <w:rsid w:val="00916F19"/>
    <w:rsid w:val="009207BE"/>
    <w:rsid w:val="0092128F"/>
    <w:rsid w:val="009214BB"/>
    <w:rsid w:val="00921D5E"/>
    <w:rsid w:val="00921FD3"/>
    <w:rsid w:val="00922247"/>
    <w:rsid w:val="00922597"/>
    <w:rsid w:val="00922C3B"/>
    <w:rsid w:val="00923054"/>
    <w:rsid w:val="009240AE"/>
    <w:rsid w:val="009240B6"/>
    <w:rsid w:val="0092475A"/>
    <w:rsid w:val="00924D54"/>
    <w:rsid w:val="0092589A"/>
    <w:rsid w:val="0092626D"/>
    <w:rsid w:val="00926548"/>
    <w:rsid w:val="00930AFE"/>
    <w:rsid w:val="0093141F"/>
    <w:rsid w:val="0093168B"/>
    <w:rsid w:val="00931F2A"/>
    <w:rsid w:val="00932FC6"/>
    <w:rsid w:val="00933383"/>
    <w:rsid w:val="00933DE3"/>
    <w:rsid w:val="009348EF"/>
    <w:rsid w:val="00934B87"/>
    <w:rsid w:val="00934ECB"/>
    <w:rsid w:val="00934EF0"/>
    <w:rsid w:val="00934F82"/>
    <w:rsid w:val="009367E5"/>
    <w:rsid w:val="0093692C"/>
    <w:rsid w:val="009373F0"/>
    <w:rsid w:val="00937F98"/>
    <w:rsid w:val="00940407"/>
    <w:rsid w:val="009409C0"/>
    <w:rsid w:val="00940F24"/>
    <w:rsid w:val="0094190D"/>
    <w:rsid w:val="00941D54"/>
    <w:rsid w:val="00941F3B"/>
    <w:rsid w:val="00942139"/>
    <w:rsid w:val="0094256E"/>
    <w:rsid w:val="00943B3A"/>
    <w:rsid w:val="0094501A"/>
    <w:rsid w:val="009453F7"/>
    <w:rsid w:val="009456D8"/>
    <w:rsid w:val="009461BB"/>
    <w:rsid w:val="00946228"/>
    <w:rsid w:val="00947418"/>
    <w:rsid w:val="00950065"/>
    <w:rsid w:val="00950537"/>
    <w:rsid w:val="00950DB0"/>
    <w:rsid w:val="00951528"/>
    <w:rsid w:val="00952BE9"/>
    <w:rsid w:val="00952F87"/>
    <w:rsid w:val="00953217"/>
    <w:rsid w:val="00953DDF"/>
    <w:rsid w:val="009544DD"/>
    <w:rsid w:val="00954691"/>
    <w:rsid w:val="009551C4"/>
    <w:rsid w:val="00955812"/>
    <w:rsid w:val="009568C6"/>
    <w:rsid w:val="009570B8"/>
    <w:rsid w:val="00957CD0"/>
    <w:rsid w:val="009612C2"/>
    <w:rsid w:val="0096209C"/>
    <w:rsid w:val="009633A7"/>
    <w:rsid w:val="00964C37"/>
    <w:rsid w:val="00964D49"/>
    <w:rsid w:val="0096503D"/>
    <w:rsid w:val="009659AF"/>
    <w:rsid w:val="00965B30"/>
    <w:rsid w:val="00966EB1"/>
    <w:rsid w:val="00967D09"/>
    <w:rsid w:val="0097004E"/>
    <w:rsid w:val="009708F3"/>
    <w:rsid w:val="009714EE"/>
    <w:rsid w:val="00971CFF"/>
    <w:rsid w:val="00971EF9"/>
    <w:rsid w:val="009728E2"/>
    <w:rsid w:val="00972AD1"/>
    <w:rsid w:val="009749F0"/>
    <w:rsid w:val="00975C38"/>
    <w:rsid w:val="00975CEF"/>
    <w:rsid w:val="00975D93"/>
    <w:rsid w:val="0097663D"/>
    <w:rsid w:val="00976EDA"/>
    <w:rsid w:val="00977DD4"/>
    <w:rsid w:val="0098037D"/>
    <w:rsid w:val="00980DB6"/>
    <w:rsid w:val="009814D0"/>
    <w:rsid w:val="00981EE5"/>
    <w:rsid w:val="00982E5C"/>
    <w:rsid w:val="00983337"/>
    <w:rsid w:val="00983E39"/>
    <w:rsid w:val="0098412C"/>
    <w:rsid w:val="00984237"/>
    <w:rsid w:val="009853CC"/>
    <w:rsid w:val="009853FA"/>
    <w:rsid w:val="00985EC9"/>
    <w:rsid w:val="00987AA9"/>
    <w:rsid w:val="00987E90"/>
    <w:rsid w:val="009912AB"/>
    <w:rsid w:val="009925B5"/>
    <w:rsid w:val="009927D2"/>
    <w:rsid w:val="00993048"/>
    <w:rsid w:val="009931A7"/>
    <w:rsid w:val="009931AC"/>
    <w:rsid w:val="009937DC"/>
    <w:rsid w:val="0099419E"/>
    <w:rsid w:val="00994E8A"/>
    <w:rsid w:val="00995220"/>
    <w:rsid w:val="00997B27"/>
    <w:rsid w:val="009A01A3"/>
    <w:rsid w:val="009A2AB2"/>
    <w:rsid w:val="009A3293"/>
    <w:rsid w:val="009A39EA"/>
    <w:rsid w:val="009A4D6A"/>
    <w:rsid w:val="009A6F4F"/>
    <w:rsid w:val="009A73DF"/>
    <w:rsid w:val="009A7480"/>
    <w:rsid w:val="009B178C"/>
    <w:rsid w:val="009B1988"/>
    <w:rsid w:val="009B2633"/>
    <w:rsid w:val="009B2ADC"/>
    <w:rsid w:val="009B2C9A"/>
    <w:rsid w:val="009B322F"/>
    <w:rsid w:val="009B3796"/>
    <w:rsid w:val="009B3FEB"/>
    <w:rsid w:val="009B4D45"/>
    <w:rsid w:val="009B6741"/>
    <w:rsid w:val="009B7468"/>
    <w:rsid w:val="009B75C5"/>
    <w:rsid w:val="009C01B5"/>
    <w:rsid w:val="009C0548"/>
    <w:rsid w:val="009C09CE"/>
    <w:rsid w:val="009C0C60"/>
    <w:rsid w:val="009C0F59"/>
    <w:rsid w:val="009C1A44"/>
    <w:rsid w:val="009C2019"/>
    <w:rsid w:val="009C260C"/>
    <w:rsid w:val="009C2C0C"/>
    <w:rsid w:val="009C2E06"/>
    <w:rsid w:val="009C350C"/>
    <w:rsid w:val="009C3711"/>
    <w:rsid w:val="009C4265"/>
    <w:rsid w:val="009C6806"/>
    <w:rsid w:val="009C6848"/>
    <w:rsid w:val="009C70A1"/>
    <w:rsid w:val="009C7E49"/>
    <w:rsid w:val="009D1D13"/>
    <w:rsid w:val="009D1FE2"/>
    <w:rsid w:val="009D200D"/>
    <w:rsid w:val="009D2722"/>
    <w:rsid w:val="009D416D"/>
    <w:rsid w:val="009D5918"/>
    <w:rsid w:val="009D64B0"/>
    <w:rsid w:val="009D6EB9"/>
    <w:rsid w:val="009D7510"/>
    <w:rsid w:val="009E028C"/>
    <w:rsid w:val="009E2E27"/>
    <w:rsid w:val="009E2F72"/>
    <w:rsid w:val="009E31B4"/>
    <w:rsid w:val="009E3A08"/>
    <w:rsid w:val="009E3B31"/>
    <w:rsid w:val="009E5AAF"/>
    <w:rsid w:val="009E5CFE"/>
    <w:rsid w:val="009E6820"/>
    <w:rsid w:val="009E6F99"/>
    <w:rsid w:val="009F0E85"/>
    <w:rsid w:val="009F1470"/>
    <w:rsid w:val="009F1FB6"/>
    <w:rsid w:val="009F242B"/>
    <w:rsid w:val="009F3984"/>
    <w:rsid w:val="009F4054"/>
    <w:rsid w:val="009F4094"/>
    <w:rsid w:val="009F46FB"/>
    <w:rsid w:val="009F50B5"/>
    <w:rsid w:val="009F6005"/>
    <w:rsid w:val="009F65FA"/>
    <w:rsid w:val="009F68B5"/>
    <w:rsid w:val="009F7279"/>
    <w:rsid w:val="00A007D6"/>
    <w:rsid w:val="00A00F86"/>
    <w:rsid w:val="00A01610"/>
    <w:rsid w:val="00A02DC8"/>
    <w:rsid w:val="00A04127"/>
    <w:rsid w:val="00A062A7"/>
    <w:rsid w:val="00A06C88"/>
    <w:rsid w:val="00A06EBE"/>
    <w:rsid w:val="00A06FAD"/>
    <w:rsid w:val="00A113FC"/>
    <w:rsid w:val="00A11764"/>
    <w:rsid w:val="00A14444"/>
    <w:rsid w:val="00A145B3"/>
    <w:rsid w:val="00A149F0"/>
    <w:rsid w:val="00A1573E"/>
    <w:rsid w:val="00A1730E"/>
    <w:rsid w:val="00A17460"/>
    <w:rsid w:val="00A17930"/>
    <w:rsid w:val="00A17FA5"/>
    <w:rsid w:val="00A20EE8"/>
    <w:rsid w:val="00A210F8"/>
    <w:rsid w:val="00A211BC"/>
    <w:rsid w:val="00A22344"/>
    <w:rsid w:val="00A232A5"/>
    <w:rsid w:val="00A23C59"/>
    <w:rsid w:val="00A24658"/>
    <w:rsid w:val="00A24BC7"/>
    <w:rsid w:val="00A25CA0"/>
    <w:rsid w:val="00A2641A"/>
    <w:rsid w:val="00A26CCB"/>
    <w:rsid w:val="00A2729C"/>
    <w:rsid w:val="00A27ED0"/>
    <w:rsid w:val="00A30247"/>
    <w:rsid w:val="00A309F4"/>
    <w:rsid w:val="00A30B62"/>
    <w:rsid w:val="00A323E5"/>
    <w:rsid w:val="00A32615"/>
    <w:rsid w:val="00A32B1E"/>
    <w:rsid w:val="00A338C2"/>
    <w:rsid w:val="00A35226"/>
    <w:rsid w:val="00A36734"/>
    <w:rsid w:val="00A36ACA"/>
    <w:rsid w:val="00A36B04"/>
    <w:rsid w:val="00A36EE0"/>
    <w:rsid w:val="00A37611"/>
    <w:rsid w:val="00A37AEC"/>
    <w:rsid w:val="00A40AE1"/>
    <w:rsid w:val="00A41AF2"/>
    <w:rsid w:val="00A428C4"/>
    <w:rsid w:val="00A4399F"/>
    <w:rsid w:val="00A43A4B"/>
    <w:rsid w:val="00A43F63"/>
    <w:rsid w:val="00A44346"/>
    <w:rsid w:val="00A44836"/>
    <w:rsid w:val="00A45273"/>
    <w:rsid w:val="00A461F5"/>
    <w:rsid w:val="00A463BA"/>
    <w:rsid w:val="00A47A1C"/>
    <w:rsid w:val="00A47BC4"/>
    <w:rsid w:val="00A5098A"/>
    <w:rsid w:val="00A50F0B"/>
    <w:rsid w:val="00A51AF2"/>
    <w:rsid w:val="00A52832"/>
    <w:rsid w:val="00A543A9"/>
    <w:rsid w:val="00A548A9"/>
    <w:rsid w:val="00A55019"/>
    <w:rsid w:val="00A5604C"/>
    <w:rsid w:val="00A5626E"/>
    <w:rsid w:val="00A56DAD"/>
    <w:rsid w:val="00A574D8"/>
    <w:rsid w:val="00A57B08"/>
    <w:rsid w:val="00A62271"/>
    <w:rsid w:val="00A63051"/>
    <w:rsid w:val="00A64C26"/>
    <w:rsid w:val="00A6583C"/>
    <w:rsid w:val="00A67F62"/>
    <w:rsid w:val="00A67F9C"/>
    <w:rsid w:val="00A7131C"/>
    <w:rsid w:val="00A71865"/>
    <w:rsid w:val="00A71DF4"/>
    <w:rsid w:val="00A73D8C"/>
    <w:rsid w:val="00A74A36"/>
    <w:rsid w:val="00A764E1"/>
    <w:rsid w:val="00A76D47"/>
    <w:rsid w:val="00A77205"/>
    <w:rsid w:val="00A77794"/>
    <w:rsid w:val="00A77D60"/>
    <w:rsid w:val="00A8126A"/>
    <w:rsid w:val="00A81C06"/>
    <w:rsid w:val="00A81FAA"/>
    <w:rsid w:val="00A83FD4"/>
    <w:rsid w:val="00A85FCF"/>
    <w:rsid w:val="00A878B9"/>
    <w:rsid w:val="00A90D68"/>
    <w:rsid w:val="00A90DA0"/>
    <w:rsid w:val="00A914AA"/>
    <w:rsid w:val="00A935AE"/>
    <w:rsid w:val="00A935B8"/>
    <w:rsid w:val="00A95D91"/>
    <w:rsid w:val="00A96692"/>
    <w:rsid w:val="00A96F7C"/>
    <w:rsid w:val="00A97CFB"/>
    <w:rsid w:val="00AA0CD1"/>
    <w:rsid w:val="00AA1DFA"/>
    <w:rsid w:val="00AA1ED8"/>
    <w:rsid w:val="00AA2233"/>
    <w:rsid w:val="00AA3810"/>
    <w:rsid w:val="00AA41D1"/>
    <w:rsid w:val="00AA4697"/>
    <w:rsid w:val="00AA5294"/>
    <w:rsid w:val="00AA55D7"/>
    <w:rsid w:val="00AA5725"/>
    <w:rsid w:val="00AA67E9"/>
    <w:rsid w:val="00AA692B"/>
    <w:rsid w:val="00AA6CBD"/>
    <w:rsid w:val="00AA701F"/>
    <w:rsid w:val="00AA7FCD"/>
    <w:rsid w:val="00AB0CCA"/>
    <w:rsid w:val="00AB1534"/>
    <w:rsid w:val="00AB16A1"/>
    <w:rsid w:val="00AB20A1"/>
    <w:rsid w:val="00AB230B"/>
    <w:rsid w:val="00AB24F8"/>
    <w:rsid w:val="00AB2859"/>
    <w:rsid w:val="00AB2D66"/>
    <w:rsid w:val="00AB349D"/>
    <w:rsid w:val="00AB4053"/>
    <w:rsid w:val="00AB5044"/>
    <w:rsid w:val="00AB7301"/>
    <w:rsid w:val="00AB7454"/>
    <w:rsid w:val="00AC0240"/>
    <w:rsid w:val="00AC0EB8"/>
    <w:rsid w:val="00AC11C5"/>
    <w:rsid w:val="00AC125E"/>
    <w:rsid w:val="00AC148A"/>
    <w:rsid w:val="00AC1BA2"/>
    <w:rsid w:val="00AC2CE7"/>
    <w:rsid w:val="00AC333F"/>
    <w:rsid w:val="00AC676C"/>
    <w:rsid w:val="00AC6B5E"/>
    <w:rsid w:val="00AD0360"/>
    <w:rsid w:val="00AD0D4E"/>
    <w:rsid w:val="00AD0F56"/>
    <w:rsid w:val="00AD3446"/>
    <w:rsid w:val="00AD3639"/>
    <w:rsid w:val="00AD36EC"/>
    <w:rsid w:val="00AD39DF"/>
    <w:rsid w:val="00AD3AB4"/>
    <w:rsid w:val="00AD3B5B"/>
    <w:rsid w:val="00AD3D27"/>
    <w:rsid w:val="00AD4407"/>
    <w:rsid w:val="00AD573D"/>
    <w:rsid w:val="00AD5FA3"/>
    <w:rsid w:val="00AD7737"/>
    <w:rsid w:val="00AD79C8"/>
    <w:rsid w:val="00AE0104"/>
    <w:rsid w:val="00AE0320"/>
    <w:rsid w:val="00AE108C"/>
    <w:rsid w:val="00AE3B46"/>
    <w:rsid w:val="00AE444E"/>
    <w:rsid w:val="00AE4504"/>
    <w:rsid w:val="00AE56D8"/>
    <w:rsid w:val="00AE5A7B"/>
    <w:rsid w:val="00AE6C47"/>
    <w:rsid w:val="00AE7D5B"/>
    <w:rsid w:val="00AF0C80"/>
    <w:rsid w:val="00AF167A"/>
    <w:rsid w:val="00AF290F"/>
    <w:rsid w:val="00AF2A5D"/>
    <w:rsid w:val="00AF2F7A"/>
    <w:rsid w:val="00AF37FC"/>
    <w:rsid w:val="00AF5604"/>
    <w:rsid w:val="00AF6B8B"/>
    <w:rsid w:val="00AF7287"/>
    <w:rsid w:val="00AF749F"/>
    <w:rsid w:val="00AF7AB4"/>
    <w:rsid w:val="00B0090F"/>
    <w:rsid w:val="00B00CE9"/>
    <w:rsid w:val="00B00F9B"/>
    <w:rsid w:val="00B0187B"/>
    <w:rsid w:val="00B01D72"/>
    <w:rsid w:val="00B01F10"/>
    <w:rsid w:val="00B02660"/>
    <w:rsid w:val="00B036F1"/>
    <w:rsid w:val="00B03791"/>
    <w:rsid w:val="00B0423C"/>
    <w:rsid w:val="00B0424F"/>
    <w:rsid w:val="00B04C6F"/>
    <w:rsid w:val="00B04EAA"/>
    <w:rsid w:val="00B0512A"/>
    <w:rsid w:val="00B05CFE"/>
    <w:rsid w:val="00B06554"/>
    <w:rsid w:val="00B06804"/>
    <w:rsid w:val="00B06985"/>
    <w:rsid w:val="00B06E65"/>
    <w:rsid w:val="00B07E8E"/>
    <w:rsid w:val="00B10037"/>
    <w:rsid w:val="00B10B28"/>
    <w:rsid w:val="00B1204C"/>
    <w:rsid w:val="00B12874"/>
    <w:rsid w:val="00B12DA6"/>
    <w:rsid w:val="00B13397"/>
    <w:rsid w:val="00B13893"/>
    <w:rsid w:val="00B14807"/>
    <w:rsid w:val="00B14B29"/>
    <w:rsid w:val="00B1515B"/>
    <w:rsid w:val="00B164B1"/>
    <w:rsid w:val="00B16C70"/>
    <w:rsid w:val="00B17960"/>
    <w:rsid w:val="00B204D1"/>
    <w:rsid w:val="00B208B9"/>
    <w:rsid w:val="00B20BDB"/>
    <w:rsid w:val="00B20D0F"/>
    <w:rsid w:val="00B215BE"/>
    <w:rsid w:val="00B21CF6"/>
    <w:rsid w:val="00B2356A"/>
    <w:rsid w:val="00B2599D"/>
    <w:rsid w:val="00B264F9"/>
    <w:rsid w:val="00B26FC3"/>
    <w:rsid w:val="00B27204"/>
    <w:rsid w:val="00B27620"/>
    <w:rsid w:val="00B30644"/>
    <w:rsid w:val="00B30C89"/>
    <w:rsid w:val="00B3111D"/>
    <w:rsid w:val="00B3228D"/>
    <w:rsid w:val="00B32DCF"/>
    <w:rsid w:val="00B347A6"/>
    <w:rsid w:val="00B34A76"/>
    <w:rsid w:val="00B357CB"/>
    <w:rsid w:val="00B36681"/>
    <w:rsid w:val="00B3737F"/>
    <w:rsid w:val="00B40084"/>
    <w:rsid w:val="00B42C09"/>
    <w:rsid w:val="00B42E63"/>
    <w:rsid w:val="00B43CD2"/>
    <w:rsid w:val="00B44473"/>
    <w:rsid w:val="00B45478"/>
    <w:rsid w:val="00B45F22"/>
    <w:rsid w:val="00B4788F"/>
    <w:rsid w:val="00B51F23"/>
    <w:rsid w:val="00B528EF"/>
    <w:rsid w:val="00B52E77"/>
    <w:rsid w:val="00B5330F"/>
    <w:rsid w:val="00B54830"/>
    <w:rsid w:val="00B549B1"/>
    <w:rsid w:val="00B54A32"/>
    <w:rsid w:val="00B56BBB"/>
    <w:rsid w:val="00B57506"/>
    <w:rsid w:val="00B629B4"/>
    <w:rsid w:val="00B63A80"/>
    <w:rsid w:val="00B63CD1"/>
    <w:rsid w:val="00B63D43"/>
    <w:rsid w:val="00B64410"/>
    <w:rsid w:val="00B6490C"/>
    <w:rsid w:val="00B66EA0"/>
    <w:rsid w:val="00B6794F"/>
    <w:rsid w:val="00B67F77"/>
    <w:rsid w:val="00B67FDA"/>
    <w:rsid w:val="00B716BB"/>
    <w:rsid w:val="00B71A04"/>
    <w:rsid w:val="00B71E8F"/>
    <w:rsid w:val="00B72E8F"/>
    <w:rsid w:val="00B74098"/>
    <w:rsid w:val="00B772D1"/>
    <w:rsid w:val="00B7738A"/>
    <w:rsid w:val="00B80410"/>
    <w:rsid w:val="00B81823"/>
    <w:rsid w:val="00B8297E"/>
    <w:rsid w:val="00B83068"/>
    <w:rsid w:val="00B831A6"/>
    <w:rsid w:val="00B831EF"/>
    <w:rsid w:val="00B83C43"/>
    <w:rsid w:val="00B83EB1"/>
    <w:rsid w:val="00B865B2"/>
    <w:rsid w:val="00B865EE"/>
    <w:rsid w:val="00B87756"/>
    <w:rsid w:val="00B90652"/>
    <w:rsid w:val="00B90B1F"/>
    <w:rsid w:val="00B90C69"/>
    <w:rsid w:val="00B90F46"/>
    <w:rsid w:val="00B915CD"/>
    <w:rsid w:val="00B919EF"/>
    <w:rsid w:val="00B91D24"/>
    <w:rsid w:val="00B940D8"/>
    <w:rsid w:val="00B94244"/>
    <w:rsid w:val="00B94F44"/>
    <w:rsid w:val="00B97307"/>
    <w:rsid w:val="00B97E9C"/>
    <w:rsid w:val="00BA15AA"/>
    <w:rsid w:val="00BA2207"/>
    <w:rsid w:val="00BA2697"/>
    <w:rsid w:val="00BA2E5C"/>
    <w:rsid w:val="00BA3A90"/>
    <w:rsid w:val="00BA3F66"/>
    <w:rsid w:val="00BA41BB"/>
    <w:rsid w:val="00BA4695"/>
    <w:rsid w:val="00BA656A"/>
    <w:rsid w:val="00BA7007"/>
    <w:rsid w:val="00BA7272"/>
    <w:rsid w:val="00BA7D9D"/>
    <w:rsid w:val="00BB0DB9"/>
    <w:rsid w:val="00BB1ED0"/>
    <w:rsid w:val="00BB5970"/>
    <w:rsid w:val="00BB6F6F"/>
    <w:rsid w:val="00BB7649"/>
    <w:rsid w:val="00BC0F73"/>
    <w:rsid w:val="00BC140F"/>
    <w:rsid w:val="00BC1451"/>
    <w:rsid w:val="00BC3F23"/>
    <w:rsid w:val="00BC6ECB"/>
    <w:rsid w:val="00BC7673"/>
    <w:rsid w:val="00BC7CB4"/>
    <w:rsid w:val="00BD033B"/>
    <w:rsid w:val="00BD1DE5"/>
    <w:rsid w:val="00BD3A60"/>
    <w:rsid w:val="00BD4BA4"/>
    <w:rsid w:val="00BD51A4"/>
    <w:rsid w:val="00BD5408"/>
    <w:rsid w:val="00BD55E5"/>
    <w:rsid w:val="00BD61EF"/>
    <w:rsid w:val="00BD77CB"/>
    <w:rsid w:val="00BD7BC5"/>
    <w:rsid w:val="00BE080F"/>
    <w:rsid w:val="00BE1E24"/>
    <w:rsid w:val="00BE2E93"/>
    <w:rsid w:val="00BE3218"/>
    <w:rsid w:val="00BE40AD"/>
    <w:rsid w:val="00BE4314"/>
    <w:rsid w:val="00BE4640"/>
    <w:rsid w:val="00BE4C66"/>
    <w:rsid w:val="00BE5335"/>
    <w:rsid w:val="00BE57FA"/>
    <w:rsid w:val="00BE5A6B"/>
    <w:rsid w:val="00BE61C1"/>
    <w:rsid w:val="00BE7BD9"/>
    <w:rsid w:val="00BF144E"/>
    <w:rsid w:val="00BF2B96"/>
    <w:rsid w:val="00BF2CBA"/>
    <w:rsid w:val="00BF32DD"/>
    <w:rsid w:val="00BF3FA9"/>
    <w:rsid w:val="00BF42C4"/>
    <w:rsid w:val="00BF44B4"/>
    <w:rsid w:val="00BF4B51"/>
    <w:rsid w:val="00BF58D7"/>
    <w:rsid w:val="00BF5909"/>
    <w:rsid w:val="00BF7BB5"/>
    <w:rsid w:val="00C00BA4"/>
    <w:rsid w:val="00C01C81"/>
    <w:rsid w:val="00C026C4"/>
    <w:rsid w:val="00C0291B"/>
    <w:rsid w:val="00C02986"/>
    <w:rsid w:val="00C03430"/>
    <w:rsid w:val="00C03ABA"/>
    <w:rsid w:val="00C03BCD"/>
    <w:rsid w:val="00C04844"/>
    <w:rsid w:val="00C04A34"/>
    <w:rsid w:val="00C05198"/>
    <w:rsid w:val="00C0571E"/>
    <w:rsid w:val="00C059B0"/>
    <w:rsid w:val="00C07D6E"/>
    <w:rsid w:val="00C100D1"/>
    <w:rsid w:val="00C1037D"/>
    <w:rsid w:val="00C10724"/>
    <w:rsid w:val="00C1307D"/>
    <w:rsid w:val="00C1322F"/>
    <w:rsid w:val="00C13359"/>
    <w:rsid w:val="00C1340E"/>
    <w:rsid w:val="00C13FF3"/>
    <w:rsid w:val="00C145C5"/>
    <w:rsid w:val="00C14F41"/>
    <w:rsid w:val="00C15A1C"/>
    <w:rsid w:val="00C15B5D"/>
    <w:rsid w:val="00C15D73"/>
    <w:rsid w:val="00C16BE1"/>
    <w:rsid w:val="00C17014"/>
    <w:rsid w:val="00C17E8E"/>
    <w:rsid w:val="00C17E92"/>
    <w:rsid w:val="00C17EA8"/>
    <w:rsid w:val="00C2029F"/>
    <w:rsid w:val="00C203ED"/>
    <w:rsid w:val="00C207C0"/>
    <w:rsid w:val="00C214E5"/>
    <w:rsid w:val="00C2285B"/>
    <w:rsid w:val="00C229CB"/>
    <w:rsid w:val="00C22F4B"/>
    <w:rsid w:val="00C25014"/>
    <w:rsid w:val="00C2589A"/>
    <w:rsid w:val="00C25A62"/>
    <w:rsid w:val="00C264D2"/>
    <w:rsid w:val="00C266D6"/>
    <w:rsid w:val="00C273AC"/>
    <w:rsid w:val="00C27EE7"/>
    <w:rsid w:val="00C3021C"/>
    <w:rsid w:val="00C30B4A"/>
    <w:rsid w:val="00C30D74"/>
    <w:rsid w:val="00C3126B"/>
    <w:rsid w:val="00C31341"/>
    <w:rsid w:val="00C31E9B"/>
    <w:rsid w:val="00C33380"/>
    <w:rsid w:val="00C341C2"/>
    <w:rsid w:val="00C34269"/>
    <w:rsid w:val="00C34633"/>
    <w:rsid w:val="00C3630D"/>
    <w:rsid w:val="00C36380"/>
    <w:rsid w:val="00C37E8D"/>
    <w:rsid w:val="00C41289"/>
    <w:rsid w:val="00C41293"/>
    <w:rsid w:val="00C4150B"/>
    <w:rsid w:val="00C41F70"/>
    <w:rsid w:val="00C423F5"/>
    <w:rsid w:val="00C42E9B"/>
    <w:rsid w:val="00C453FC"/>
    <w:rsid w:val="00C463F9"/>
    <w:rsid w:val="00C46B68"/>
    <w:rsid w:val="00C503C8"/>
    <w:rsid w:val="00C509F2"/>
    <w:rsid w:val="00C51A4B"/>
    <w:rsid w:val="00C51AA8"/>
    <w:rsid w:val="00C51ABC"/>
    <w:rsid w:val="00C526E3"/>
    <w:rsid w:val="00C53F47"/>
    <w:rsid w:val="00C54A82"/>
    <w:rsid w:val="00C54BF5"/>
    <w:rsid w:val="00C5615B"/>
    <w:rsid w:val="00C607CA"/>
    <w:rsid w:val="00C619AF"/>
    <w:rsid w:val="00C61BBF"/>
    <w:rsid w:val="00C6255E"/>
    <w:rsid w:val="00C63143"/>
    <w:rsid w:val="00C64977"/>
    <w:rsid w:val="00C64D36"/>
    <w:rsid w:val="00C64D8C"/>
    <w:rsid w:val="00C6502E"/>
    <w:rsid w:val="00C66B96"/>
    <w:rsid w:val="00C67074"/>
    <w:rsid w:val="00C677CE"/>
    <w:rsid w:val="00C7026E"/>
    <w:rsid w:val="00C70797"/>
    <w:rsid w:val="00C7079C"/>
    <w:rsid w:val="00C72110"/>
    <w:rsid w:val="00C73FB4"/>
    <w:rsid w:val="00C74280"/>
    <w:rsid w:val="00C74C10"/>
    <w:rsid w:val="00C758A0"/>
    <w:rsid w:val="00C775DE"/>
    <w:rsid w:val="00C77AC4"/>
    <w:rsid w:val="00C811E3"/>
    <w:rsid w:val="00C81D35"/>
    <w:rsid w:val="00C83E67"/>
    <w:rsid w:val="00C8503C"/>
    <w:rsid w:val="00C85E3C"/>
    <w:rsid w:val="00C861EC"/>
    <w:rsid w:val="00C863CD"/>
    <w:rsid w:val="00C86AD1"/>
    <w:rsid w:val="00C86E0D"/>
    <w:rsid w:val="00C87261"/>
    <w:rsid w:val="00C87D66"/>
    <w:rsid w:val="00C900D0"/>
    <w:rsid w:val="00C903F2"/>
    <w:rsid w:val="00C9065E"/>
    <w:rsid w:val="00C90B58"/>
    <w:rsid w:val="00C90B7A"/>
    <w:rsid w:val="00C9303B"/>
    <w:rsid w:val="00C93272"/>
    <w:rsid w:val="00C93943"/>
    <w:rsid w:val="00C944FE"/>
    <w:rsid w:val="00C958FF"/>
    <w:rsid w:val="00C960F2"/>
    <w:rsid w:val="00C97323"/>
    <w:rsid w:val="00CA01A2"/>
    <w:rsid w:val="00CA1229"/>
    <w:rsid w:val="00CA1E09"/>
    <w:rsid w:val="00CA2BDD"/>
    <w:rsid w:val="00CA3AF2"/>
    <w:rsid w:val="00CA41D4"/>
    <w:rsid w:val="00CA4E31"/>
    <w:rsid w:val="00CA54C8"/>
    <w:rsid w:val="00CA5986"/>
    <w:rsid w:val="00CA6C80"/>
    <w:rsid w:val="00CA7D62"/>
    <w:rsid w:val="00CB0749"/>
    <w:rsid w:val="00CB0765"/>
    <w:rsid w:val="00CB139E"/>
    <w:rsid w:val="00CB1586"/>
    <w:rsid w:val="00CB1CB4"/>
    <w:rsid w:val="00CB2902"/>
    <w:rsid w:val="00CB2CAE"/>
    <w:rsid w:val="00CB2EBD"/>
    <w:rsid w:val="00CB3B26"/>
    <w:rsid w:val="00CB4325"/>
    <w:rsid w:val="00CB5E16"/>
    <w:rsid w:val="00CB6864"/>
    <w:rsid w:val="00CB6ED8"/>
    <w:rsid w:val="00CB6FE0"/>
    <w:rsid w:val="00CB779F"/>
    <w:rsid w:val="00CB7C8E"/>
    <w:rsid w:val="00CC11F6"/>
    <w:rsid w:val="00CC1C10"/>
    <w:rsid w:val="00CC1D75"/>
    <w:rsid w:val="00CC2057"/>
    <w:rsid w:val="00CC54D8"/>
    <w:rsid w:val="00CC7436"/>
    <w:rsid w:val="00CC76B1"/>
    <w:rsid w:val="00CC7A57"/>
    <w:rsid w:val="00CC7DEF"/>
    <w:rsid w:val="00CC7F2F"/>
    <w:rsid w:val="00CD1342"/>
    <w:rsid w:val="00CD22A7"/>
    <w:rsid w:val="00CD252B"/>
    <w:rsid w:val="00CD308B"/>
    <w:rsid w:val="00CD3870"/>
    <w:rsid w:val="00CD40FB"/>
    <w:rsid w:val="00CD429F"/>
    <w:rsid w:val="00CD4E7E"/>
    <w:rsid w:val="00CD5E28"/>
    <w:rsid w:val="00CD6A2A"/>
    <w:rsid w:val="00CD704E"/>
    <w:rsid w:val="00CD70BE"/>
    <w:rsid w:val="00CE1034"/>
    <w:rsid w:val="00CE1B69"/>
    <w:rsid w:val="00CE21A5"/>
    <w:rsid w:val="00CE4E05"/>
    <w:rsid w:val="00CE6D46"/>
    <w:rsid w:val="00CE6F89"/>
    <w:rsid w:val="00CE74BE"/>
    <w:rsid w:val="00CF00BA"/>
    <w:rsid w:val="00CF065E"/>
    <w:rsid w:val="00CF07C9"/>
    <w:rsid w:val="00CF1CDB"/>
    <w:rsid w:val="00CF2E00"/>
    <w:rsid w:val="00CF31B6"/>
    <w:rsid w:val="00CF38E0"/>
    <w:rsid w:val="00CF3DD9"/>
    <w:rsid w:val="00CF474F"/>
    <w:rsid w:val="00CF48F8"/>
    <w:rsid w:val="00CF4D6A"/>
    <w:rsid w:val="00CF5F9D"/>
    <w:rsid w:val="00CF7848"/>
    <w:rsid w:val="00D033ED"/>
    <w:rsid w:val="00D03D86"/>
    <w:rsid w:val="00D042DB"/>
    <w:rsid w:val="00D0481E"/>
    <w:rsid w:val="00D048AE"/>
    <w:rsid w:val="00D05263"/>
    <w:rsid w:val="00D055C5"/>
    <w:rsid w:val="00D056ED"/>
    <w:rsid w:val="00D073EE"/>
    <w:rsid w:val="00D07A7A"/>
    <w:rsid w:val="00D100F5"/>
    <w:rsid w:val="00D10BC4"/>
    <w:rsid w:val="00D113D6"/>
    <w:rsid w:val="00D114DE"/>
    <w:rsid w:val="00D12291"/>
    <w:rsid w:val="00D125CA"/>
    <w:rsid w:val="00D12831"/>
    <w:rsid w:val="00D13150"/>
    <w:rsid w:val="00D13638"/>
    <w:rsid w:val="00D14544"/>
    <w:rsid w:val="00D15234"/>
    <w:rsid w:val="00D16620"/>
    <w:rsid w:val="00D16C6C"/>
    <w:rsid w:val="00D16E0F"/>
    <w:rsid w:val="00D175E6"/>
    <w:rsid w:val="00D17BDA"/>
    <w:rsid w:val="00D20104"/>
    <w:rsid w:val="00D23392"/>
    <w:rsid w:val="00D23C4A"/>
    <w:rsid w:val="00D23D27"/>
    <w:rsid w:val="00D24CC8"/>
    <w:rsid w:val="00D2554C"/>
    <w:rsid w:val="00D25B01"/>
    <w:rsid w:val="00D260E5"/>
    <w:rsid w:val="00D26498"/>
    <w:rsid w:val="00D31381"/>
    <w:rsid w:val="00D31A12"/>
    <w:rsid w:val="00D334D2"/>
    <w:rsid w:val="00D345CA"/>
    <w:rsid w:val="00D353E8"/>
    <w:rsid w:val="00D3661D"/>
    <w:rsid w:val="00D407F7"/>
    <w:rsid w:val="00D40E99"/>
    <w:rsid w:val="00D42647"/>
    <w:rsid w:val="00D42DED"/>
    <w:rsid w:val="00D43B84"/>
    <w:rsid w:val="00D44B8C"/>
    <w:rsid w:val="00D45447"/>
    <w:rsid w:val="00D46222"/>
    <w:rsid w:val="00D46E69"/>
    <w:rsid w:val="00D47B2F"/>
    <w:rsid w:val="00D47B3D"/>
    <w:rsid w:val="00D50AB5"/>
    <w:rsid w:val="00D51161"/>
    <w:rsid w:val="00D512C4"/>
    <w:rsid w:val="00D51A54"/>
    <w:rsid w:val="00D51C7A"/>
    <w:rsid w:val="00D520AB"/>
    <w:rsid w:val="00D527AF"/>
    <w:rsid w:val="00D52BCD"/>
    <w:rsid w:val="00D54AE9"/>
    <w:rsid w:val="00D56A0E"/>
    <w:rsid w:val="00D60F34"/>
    <w:rsid w:val="00D61F3E"/>
    <w:rsid w:val="00D62934"/>
    <w:rsid w:val="00D6387C"/>
    <w:rsid w:val="00D63D49"/>
    <w:rsid w:val="00D63E8A"/>
    <w:rsid w:val="00D6450A"/>
    <w:rsid w:val="00D647D2"/>
    <w:rsid w:val="00D647DB"/>
    <w:rsid w:val="00D65E09"/>
    <w:rsid w:val="00D65EA2"/>
    <w:rsid w:val="00D66DC7"/>
    <w:rsid w:val="00D674B4"/>
    <w:rsid w:val="00D678C6"/>
    <w:rsid w:val="00D71084"/>
    <w:rsid w:val="00D763BA"/>
    <w:rsid w:val="00D76D15"/>
    <w:rsid w:val="00D77876"/>
    <w:rsid w:val="00D80B85"/>
    <w:rsid w:val="00D814C2"/>
    <w:rsid w:val="00D8157C"/>
    <w:rsid w:val="00D819CA"/>
    <w:rsid w:val="00D822A9"/>
    <w:rsid w:val="00D82FA3"/>
    <w:rsid w:val="00D83672"/>
    <w:rsid w:val="00D83AB9"/>
    <w:rsid w:val="00D8487C"/>
    <w:rsid w:val="00D85965"/>
    <w:rsid w:val="00D85CC7"/>
    <w:rsid w:val="00D86C0C"/>
    <w:rsid w:val="00D87791"/>
    <w:rsid w:val="00D91281"/>
    <w:rsid w:val="00D93298"/>
    <w:rsid w:val="00D95887"/>
    <w:rsid w:val="00D9599C"/>
    <w:rsid w:val="00D95D87"/>
    <w:rsid w:val="00D97285"/>
    <w:rsid w:val="00DA03D4"/>
    <w:rsid w:val="00DA04FD"/>
    <w:rsid w:val="00DA1031"/>
    <w:rsid w:val="00DA20C9"/>
    <w:rsid w:val="00DA32A2"/>
    <w:rsid w:val="00DA40DE"/>
    <w:rsid w:val="00DA42AF"/>
    <w:rsid w:val="00DA4D54"/>
    <w:rsid w:val="00DA6025"/>
    <w:rsid w:val="00DA71F7"/>
    <w:rsid w:val="00DA7BD4"/>
    <w:rsid w:val="00DA7E31"/>
    <w:rsid w:val="00DB05B4"/>
    <w:rsid w:val="00DB0D6F"/>
    <w:rsid w:val="00DB1156"/>
    <w:rsid w:val="00DB15C5"/>
    <w:rsid w:val="00DB2BEF"/>
    <w:rsid w:val="00DB2CDE"/>
    <w:rsid w:val="00DB4EB4"/>
    <w:rsid w:val="00DB572F"/>
    <w:rsid w:val="00DC0D15"/>
    <w:rsid w:val="00DC0F56"/>
    <w:rsid w:val="00DC0FA7"/>
    <w:rsid w:val="00DC158E"/>
    <w:rsid w:val="00DC3344"/>
    <w:rsid w:val="00DC33AE"/>
    <w:rsid w:val="00DC41C5"/>
    <w:rsid w:val="00DC6995"/>
    <w:rsid w:val="00DD0747"/>
    <w:rsid w:val="00DD0FA7"/>
    <w:rsid w:val="00DD1BE1"/>
    <w:rsid w:val="00DD1FBE"/>
    <w:rsid w:val="00DD22DB"/>
    <w:rsid w:val="00DD33B5"/>
    <w:rsid w:val="00DD4B9B"/>
    <w:rsid w:val="00DD51F3"/>
    <w:rsid w:val="00DE013C"/>
    <w:rsid w:val="00DE08C6"/>
    <w:rsid w:val="00DE1A86"/>
    <w:rsid w:val="00DE1C8B"/>
    <w:rsid w:val="00DE1CA4"/>
    <w:rsid w:val="00DE2911"/>
    <w:rsid w:val="00DE2A49"/>
    <w:rsid w:val="00DE2CBF"/>
    <w:rsid w:val="00DE2EF6"/>
    <w:rsid w:val="00DE2F62"/>
    <w:rsid w:val="00DE32D2"/>
    <w:rsid w:val="00DE445A"/>
    <w:rsid w:val="00DE5534"/>
    <w:rsid w:val="00DE58C1"/>
    <w:rsid w:val="00DE720C"/>
    <w:rsid w:val="00DE7DAF"/>
    <w:rsid w:val="00DF10A4"/>
    <w:rsid w:val="00DF2732"/>
    <w:rsid w:val="00DF28C6"/>
    <w:rsid w:val="00DF46C6"/>
    <w:rsid w:val="00DF4B7C"/>
    <w:rsid w:val="00DF621F"/>
    <w:rsid w:val="00DF62B7"/>
    <w:rsid w:val="00DF7B7B"/>
    <w:rsid w:val="00E0140A"/>
    <w:rsid w:val="00E0199C"/>
    <w:rsid w:val="00E02357"/>
    <w:rsid w:val="00E02AF8"/>
    <w:rsid w:val="00E044BD"/>
    <w:rsid w:val="00E04B4A"/>
    <w:rsid w:val="00E06E33"/>
    <w:rsid w:val="00E11199"/>
    <w:rsid w:val="00E114DA"/>
    <w:rsid w:val="00E12647"/>
    <w:rsid w:val="00E129FB"/>
    <w:rsid w:val="00E1425E"/>
    <w:rsid w:val="00E14B11"/>
    <w:rsid w:val="00E15FFC"/>
    <w:rsid w:val="00E17192"/>
    <w:rsid w:val="00E17321"/>
    <w:rsid w:val="00E202DC"/>
    <w:rsid w:val="00E217F3"/>
    <w:rsid w:val="00E222CF"/>
    <w:rsid w:val="00E236D4"/>
    <w:rsid w:val="00E23F5E"/>
    <w:rsid w:val="00E23FB6"/>
    <w:rsid w:val="00E242FD"/>
    <w:rsid w:val="00E250F2"/>
    <w:rsid w:val="00E261BE"/>
    <w:rsid w:val="00E262D4"/>
    <w:rsid w:val="00E266D4"/>
    <w:rsid w:val="00E318F2"/>
    <w:rsid w:val="00E31BD6"/>
    <w:rsid w:val="00E31D2F"/>
    <w:rsid w:val="00E31F1C"/>
    <w:rsid w:val="00E33894"/>
    <w:rsid w:val="00E351A4"/>
    <w:rsid w:val="00E3683C"/>
    <w:rsid w:val="00E3714B"/>
    <w:rsid w:val="00E378FA"/>
    <w:rsid w:val="00E403E9"/>
    <w:rsid w:val="00E40740"/>
    <w:rsid w:val="00E40B21"/>
    <w:rsid w:val="00E4118C"/>
    <w:rsid w:val="00E4185B"/>
    <w:rsid w:val="00E418C5"/>
    <w:rsid w:val="00E41E56"/>
    <w:rsid w:val="00E42319"/>
    <w:rsid w:val="00E42775"/>
    <w:rsid w:val="00E43373"/>
    <w:rsid w:val="00E43D7E"/>
    <w:rsid w:val="00E46E94"/>
    <w:rsid w:val="00E477DA"/>
    <w:rsid w:val="00E50B7F"/>
    <w:rsid w:val="00E52A83"/>
    <w:rsid w:val="00E533D3"/>
    <w:rsid w:val="00E53B00"/>
    <w:rsid w:val="00E541C1"/>
    <w:rsid w:val="00E5488D"/>
    <w:rsid w:val="00E5489E"/>
    <w:rsid w:val="00E54B01"/>
    <w:rsid w:val="00E5537E"/>
    <w:rsid w:val="00E55595"/>
    <w:rsid w:val="00E55CEC"/>
    <w:rsid w:val="00E60478"/>
    <w:rsid w:val="00E604C6"/>
    <w:rsid w:val="00E608D2"/>
    <w:rsid w:val="00E60D5C"/>
    <w:rsid w:val="00E6106B"/>
    <w:rsid w:val="00E6187C"/>
    <w:rsid w:val="00E618D9"/>
    <w:rsid w:val="00E63279"/>
    <w:rsid w:val="00E64075"/>
    <w:rsid w:val="00E64E63"/>
    <w:rsid w:val="00E650B6"/>
    <w:rsid w:val="00E652A6"/>
    <w:rsid w:val="00E659ED"/>
    <w:rsid w:val="00E66E87"/>
    <w:rsid w:val="00E70BBF"/>
    <w:rsid w:val="00E70E89"/>
    <w:rsid w:val="00E72C2B"/>
    <w:rsid w:val="00E732AC"/>
    <w:rsid w:val="00E7374C"/>
    <w:rsid w:val="00E73DD8"/>
    <w:rsid w:val="00E7503C"/>
    <w:rsid w:val="00E752C5"/>
    <w:rsid w:val="00E766CA"/>
    <w:rsid w:val="00E76A08"/>
    <w:rsid w:val="00E776EA"/>
    <w:rsid w:val="00E77A03"/>
    <w:rsid w:val="00E80DE3"/>
    <w:rsid w:val="00E80EE0"/>
    <w:rsid w:val="00E813BB"/>
    <w:rsid w:val="00E81430"/>
    <w:rsid w:val="00E82152"/>
    <w:rsid w:val="00E82892"/>
    <w:rsid w:val="00E83A2E"/>
    <w:rsid w:val="00E84636"/>
    <w:rsid w:val="00E84CC8"/>
    <w:rsid w:val="00E85FBD"/>
    <w:rsid w:val="00E869CC"/>
    <w:rsid w:val="00E86D3E"/>
    <w:rsid w:val="00E90797"/>
    <w:rsid w:val="00E90CA9"/>
    <w:rsid w:val="00E913A8"/>
    <w:rsid w:val="00E928F5"/>
    <w:rsid w:val="00E931C2"/>
    <w:rsid w:val="00E94AA7"/>
    <w:rsid w:val="00E957CE"/>
    <w:rsid w:val="00E95BB7"/>
    <w:rsid w:val="00E96B6C"/>
    <w:rsid w:val="00E96E17"/>
    <w:rsid w:val="00E97224"/>
    <w:rsid w:val="00E976C9"/>
    <w:rsid w:val="00EA0341"/>
    <w:rsid w:val="00EA17C8"/>
    <w:rsid w:val="00EA2410"/>
    <w:rsid w:val="00EA28EB"/>
    <w:rsid w:val="00EA38D6"/>
    <w:rsid w:val="00EA3D05"/>
    <w:rsid w:val="00EA4F5F"/>
    <w:rsid w:val="00EA51F2"/>
    <w:rsid w:val="00EA7075"/>
    <w:rsid w:val="00EA7625"/>
    <w:rsid w:val="00EA7C43"/>
    <w:rsid w:val="00EB17D0"/>
    <w:rsid w:val="00EB1D7A"/>
    <w:rsid w:val="00EB3314"/>
    <w:rsid w:val="00EB4349"/>
    <w:rsid w:val="00EB5EC8"/>
    <w:rsid w:val="00EB6DDF"/>
    <w:rsid w:val="00EC0A73"/>
    <w:rsid w:val="00EC1152"/>
    <w:rsid w:val="00EC159B"/>
    <w:rsid w:val="00EC2399"/>
    <w:rsid w:val="00EC25B7"/>
    <w:rsid w:val="00EC2A98"/>
    <w:rsid w:val="00EC2CA8"/>
    <w:rsid w:val="00EC3BF1"/>
    <w:rsid w:val="00EC4E58"/>
    <w:rsid w:val="00EC4F8E"/>
    <w:rsid w:val="00EC6C79"/>
    <w:rsid w:val="00EC76C8"/>
    <w:rsid w:val="00ED00CC"/>
    <w:rsid w:val="00ED0E4C"/>
    <w:rsid w:val="00ED116E"/>
    <w:rsid w:val="00ED28F4"/>
    <w:rsid w:val="00ED2DC6"/>
    <w:rsid w:val="00ED38C1"/>
    <w:rsid w:val="00ED3D35"/>
    <w:rsid w:val="00ED56C3"/>
    <w:rsid w:val="00ED5797"/>
    <w:rsid w:val="00EE066A"/>
    <w:rsid w:val="00EE1042"/>
    <w:rsid w:val="00EE19F2"/>
    <w:rsid w:val="00EE2FF1"/>
    <w:rsid w:val="00EE35BC"/>
    <w:rsid w:val="00EE3704"/>
    <w:rsid w:val="00EE3881"/>
    <w:rsid w:val="00EE4059"/>
    <w:rsid w:val="00EE518E"/>
    <w:rsid w:val="00EE5806"/>
    <w:rsid w:val="00EE6A80"/>
    <w:rsid w:val="00EE6C04"/>
    <w:rsid w:val="00EE7920"/>
    <w:rsid w:val="00EF18D0"/>
    <w:rsid w:val="00EF1B71"/>
    <w:rsid w:val="00EF1E13"/>
    <w:rsid w:val="00EF25B7"/>
    <w:rsid w:val="00EF3CF2"/>
    <w:rsid w:val="00EF48B2"/>
    <w:rsid w:val="00EF4AF0"/>
    <w:rsid w:val="00EF51F6"/>
    <w:rsid w:val="00EF5715"/>
    <w:rsid w:val="00EF578D"/>
    <w:rsid w:val="00EF5F32"/>
    <w:rsid w:val="00EF6FBE"/>
    <w:rsid w:val="00EF7F45"/>
    <w:rsid w:val="00F004F6"/>
    <w:rsid w:val="00F00A17"/>
    <w:rsid w:val="00F00D94"/>
    <w:rsid w:val="00F011A0"/>
    <w:rsid w:val="00F01422"/>
    <w:rsid w:val="00F0147C"/>
    <w:rsid w:val="00F0211D"/>
    <w:rsid w:val="00F02E96"/>
    <w:rsid w:val="00F0565D"/>
    <w:rsid w:val="00F0616B"/>
    <w:rsid w:val="00F108A0"/>
    <w:rsid w:val="00F108A5"/>
    <w:rsid w:val="00F10FF0"/>
    <w:rsid w:val="00F12078"/>
    <w:rsid w:val="00F124C9"/>
    <w:rsid w:val="00F124EE"/>
    <w:rsid w:val="00F125F5"/>
    <w:rsid w:val="00F12798"/>
    <w:rsid w:val="00F1399C"/>
    <w:rsid w:val="00F143C5"/>
    <w:rsid w:val="00F14A0C"/>
    <w:rsid w:val="00F16DFF"/>
    <w:rsid w:val="00F1779D"/>
    <w:rsid w:val="00F203ED"/>
    <w:rsid w:val="00F20497"/>
    <w:rsid w:val="00F2109B"/>
    <w:rsid w:val="00F221D2"/>
    <w:rsid w:val="00F2339D"/>
    <w:rsid w:val="00F2436A"/>
    <w:rsid w:val="00F24B66"/>
    <w:rsid w:val="00F25D1E"/>
    <w:rsid w:val="00F26970"/>
    <w:rsid w:val="00F26C75"/>
    <w:rsid w:val="00F26C7B"/>
    <w:rsid w:val="00F304DC"/>
    <w:rsid w:val="00F31362"/>
    <w:rsid w:val="00F31370"/>
    <w:rsid w:val="00F3280F"/>
    <w:rsid w:val="00F32AB8"/>
    <w:rsid w:val="00F32D4E"/>
    <w:rsid w:val="00F336C8"/>
    <w:rsid w:val="00F337B2"/>
    <w:rsid w:val="00F339E3"/>
    <w:rsid w:val="00F3411C"/>
    <w:rsid w:val="00F36319"/>
    <w:rsid w:val="00F36CB0"/>
    <w:rsid w:val="00F36F6C"/>
    <w:rsid w:val="00F37744"/>
    <w:rsid w:val="00F4096F"/>
    <w:rsid w:val="00F40F98"/>
    <w:rsid w:val="00F41BC2"/>
    <w:rsid w:val="00F41F66"/>
    <w:rsid w:val="00F42F19"/>
    <w:rsid w:val="00F433AC"/>
    <w:rsid w:val="00F43818"/>
    <w:rsid w:val="00F449EC"/>
    <w:rsid w:val="00F44FC7"/>
    <w:rsid w:val="00F4519C"/>
    <w:rsid w:val="00F459E0"/>
    <w:rsid w:val="00F45ED9"/>
    <w:rsid w:val="00F4641C"/>
    <w:rsid w:val="00F465E4"/>
    <w:rsid w:val="00F474FF"/>
    <w:rsid w:val="00F47762"/>
    <w:rsid w:val="00F47DDE"/>
    <w:rsid w:val="00F50D29"/>
    <w:rsid w:val="00F50D51"/>
    <w:rsid w:val="00F51111"/>
    <w:rsid w:val="00F51F49"/>
    <w:rsid w:val="00F522E5"/>
    <w:rsid w:val="00F52639"/>
    <w:rsid w:val="00F52A6D"/>
    <w:rsid w:val="00F52F03"/>
    <w:rsid w:val="00F54C9E"/>
    <w:rsid w:val="00F54D05"/>
    <w:rsid w:val="00F553D3"/>
    <w:rsid w:val="00F55785"/>
    <w:rsid w:val="00F561FF"/>
    <w:rsid w:val="00F5696E"/>
    <w:rsid w:val="00F571FA"/>
    <w:rsid w:val="00F57FB3"/>
    <w:rsid w:val="00F606BF"/>
    <w:rsid w:val="00F607E5"/>
    <w:rsid w:val="00F60EB3"/>
    <w:rsid w:val="00F614F6"/>
    <w:rsid w:val="00F6170B"/>
    <w:rsid w:val="00F627D8"/>
    <w:rsid w:val="00F62A26"/>
    <w:rsid w:val="00F63E45"/>
    <w:rsid w:val="00F64249"/>
    <w:rsid w:val="00F65C50"/>
    <w:rsid w:val="00F6636F"/>
    <w:rsid w:val="00F66C00"/>
    <w:rsid w:val="00F769DA"/>
    <w:rsid w:val="00F81727"/>
    <w:rsid w:val="00F82203"/>
    <w:rsid w:val="00F83510"/>
    <w:rsid w:val="00F84F6F"/>
    <w:rsid w:val="00F858DB"/>
    <w:rsid w:val="00F86DDA"/>
    <w:rsid w:val="00F870E4"/>
    <w:rsid w:val="00F90C5E"/>
    <w:rsid w:val="00F91E44"/>
    <w:rsid w:val="00F920E6"/>
    <w:rsid w:val="00F9253B"/>
    <w:rsid w:val="00F92C52"/>
    <w:rsid w:val="00F952A0"/>
    <w:rsid w:val="00F957E2"/>
    <w:rsid w:val="00F96FBF"/>
    <w:rsid w:val="00FA08BF"/>
    <w:rsid w:val="00FA0CC6"/>
    <w:rsid w:val="00FA1948"/>
    <w:rsid w:val="00FA1E46"/>
    <w:rsid w:val="00FA2F1C"/>
    <w:rsid w:val="00FA2F6D"/>
    <w:rsid w:val="00FA3059"/>
    <w:rsid w:val="00FA37A1"/>
    <w:rsid w:val="00FA3A28"/>
    <w:rsid w:val="00FA3BE4"/>
    <w:rsid w:val="00FA432A"/>
    <w:rsid w:val="00FA4821"/>
    <w:rsid w:val="00FA571B"/>
    <w:rsid w:val="00FA5BEE"/>
    <w:rsid w:val="00FA6B9A"/>
    <w:rsid w:val="00FB0222"/>
    <w:rsid w:val="00FB100D"/>
    <w:rsid w:val="00FB1F29"/>
    <w:rsid w:val="00FB26CB"/>
    <w:rsid w:val="00FB2FBC"/>
    <w:rsid w:val="00FB3A2E"/>
    <w:rsid w:val="00FB3AD9"/>
    <w:rsid w:val="00FB3B15"/>
    <w:rsid w:val="00FB3B7F"/>
    <w:rsid w:val="00FB4C44"/>
    <w:rsid w:val="00FB77AA"/>
    <w:rsid w:val="00FB7F04"/>
    <w:rsid w:val="00FB7FA3"/>
    <w:rsid w:val="00FC0151"/>
    <w:rsid w:val="00FC0BE4"/>
    <w:rsid w:val="00FC1186"/>
    <w:rsid w:val="00FC13C2"/>
    <w:rsid w:val="00FC1671"/>
    <w:rsid w:val="00FC1D97"/>
    <w:rsid w:val="00FC1DA1"/>
    <w:rsid w:val="00FC2475"/>
    <w:rsid w:val="00FC3370"/>
    <w:rsid w:val="00FC3972"/>
    <w:rsid w:val="00FC3B42"/>
    <w:rsid w:val="00FC5CD5"/>
    <w:rsid w:val="00FC5F39"/>
    <w:rsid w:val="00FC6328"/>
    <w:rsid w:val="00FC7829"/>
    <w:rsid w:val="00FC791A"/>
    <w:rsid w:val="00FD0BE7"/>
    <w:rsid w:val="00FD22F2"/>
    <w:rsid w:val="00FD2461"/>
    <w:rsid w:val="00FD33E5"/>
    <w:rsid w:val="00FD5283"/>
    <w:rsid w:val="00FD56A0"/>
    <w:rsid w:val="00FD628C"/>
    <w:rsid w:val="00FD6299"/>
    <w:rsid w:val="00FD6355"/>
    <w:rsid w:val="00FD6754"/>
    <w:rsid w:val="00FD7762"/>
    <w:rsid w:val="00FD7DBE"/>
    <w:rsid w:val="00FD7F83"/>
    <w:rsid w:val="00FE0209"/>
    <w:rsid w:val="00FE1427"/>
    <w:rsid w:val="00FE15E5"/>
    <w:rsid w:val="00FE17B6"/>
    <w:rsid w:val="00FE213B"/>
    <w:rsid w:val="00FE56E0"/>
    <w:rsid w:val="00FE5BBF"/>
    <w:rsid w:val="00FE6646"/>
    <w:rsid w:val="00FE6889"/>
    <w:rsid w:val="00FE68BC"/>
    <w:rsid w:val="00FE6AC3"/>
    <w:rsid w:val="00FE73CA"/>
    <w:rsid w:val="00FE7EBD"/>
    <w:rsid w:val="00FF0565"/>
    <w:rsid w:val="00FF06B0"/>
    <w:rsid w:val="00FF0D96"/>
    <w:rsid w:val="00FF122E"/>
    <w:rsid w:val="00FF1676"/>
    <w:rsid w:val="00FF1E4B"/>
    <w:rsid w:val="00FF1EDC"/>
    <w:rsid w:val="00FF2595"/>
    <w:rsid w:val="00FF2972"/>
    <w:rsid w:val="00FF5EA4"/>
    <w:rsid w:val="00FF6640"/>
    <w:rsid w:val="00FF6818"/>
    <w:rsid w:val="00FF68B7"/>
    <w:rsid w:val="00FF704E"/>
    <w:rsid w:val="00FF74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01761">
      <o:colormru v:ext="edit" colors="#fcf,#ffc"/>
      <o:colormenu v:ext="edit" fillcolor="none"/>
    </o:shapedefaults>
    <o:shapelayout v:ext="edit">
      <o:idmap v:ext="edit" data="1"/>
      <o:regrouptable v:ext="edit">
        <o:entry new="1" old="0"/>
      </o:regrouptable>
    </o:shapelayout>
  </w:shapeDefaults>
  <w:decimalSymbol w:val="."/>
  <w:listSeparator w:val=","/>
  <w14:docId w14:val="39D539B3"/>
  <w15:docId w15:val="{CBCB5ED2-CDB6-4A9C-8857-6AA63B401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0A492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0A492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Heading2"/>
    <w:next w:val="Normal"/>
    <w:link w:val="Heading3Char"/>
    <w:qFormat/>
    <w:rsid w:val="007D2993"/>
    <w:pPr>
      <w:keepNext w:val="0"/>
      <w:keepLines w:val="0"/>
      <w:pBdr>
        <w:top w:val="single" w:sz="4" w:space="1" w:color="auto"/>
        <w:left w:val="single" w:sz="4" w:space="4" w:color="auto"/>
        <w:bottom w:val="single" w:sz="4" w:space="1" w:color="auto"/>
        <w:right w:val="single" w:sz="4" w:space="4" w:color="auto"/>
      </w:pBdr>
      <w:shd w:val="clear" w:color="auto" w:fill="FDE9D9"/>
      <w:spacing w:before="0" w:line="240" w:lineRule="auto"/>
      <w:outlineLvl w:val="2"/>
    </w:pPr>
    <w:rPr>
      <w:rFonts w:ascii="Arial" w:eastAsia="Times New Roman" w:hAnsi="Arial" w:cs="Arial"/>
      <w:bCs w:val="0"/>
      <w:color w:val="auto"/>
      <w:sz w:val="24"/>
      <w:szCs w:val="144"/>
    </w:rPr>
  </w:style>
  <w:style w:type="paragraph" w:styleId="Heading4">
    <w:name w:val="heading 4"/>
    <w:basedOn w:val="Normal"/>
    <w:next w:val="Normal"/>
    <w:link w:val="Heading4Char"/>
    <w:unhideWhenUsed/>
    <w:qFormat/>
    <w:rsid w:val="000A492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0A492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nhideWhenUsed/>
    <w:qFormat/>
    <w:rsid w:val="000A492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qFormat/>
    <w:rsid w:val="0048667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qFormat/>
    <w:rsid w:val="0080652D"/>
    <w:pPr>
      <w:keepNext/>
      <w:spacing w:after="0" w:line="240" w:lineRule="auto"/>
      <w:jc w:val="both"/>
      <w:outlineLvl w:val="7"/>
    </w:pPr>
    <w:rPr>
      <w:rFonts w:ascii="Arial" w:eastAsia="Times New Roman" w:hAnsi="Arial" w:cs="Arial"/>
      <w:b/>
      <w:color w:val="000000"/>
      <w:sz w:val="24"/>
      <w:szCs w:val="24"/>
      <w:lang w:eastAsia="en-US"/>
    </w:rPr>
  </w:style>
  <w:style w:type="paragraph" w:styleId="Heading9">
    <w:name w:val="heading 9"/>
    <w:basedOn w:val="Normal"/>
    <w:next w:val="Normal"/>
    <w:link w:val="Heading9Char"/>
    <w:uiPriority w:val="9"/>
    <w:unhideWhenUsed/>
    <w:qFormat/>
    <w:rsid w:val="00562B15"/>
    <w:pPr>
      <w:keepNext/>
      <w:spacing w:before="40" w:after="40" w:line="240" w:lineRule="auto"/>
      <w:outlineLvl w:val="8"/>
    </w:pPr>
    <w:rPr>
      <w:rFonts w:ascii="Arial" w:eastAsia="Times New Roman" w:hAnsi="Arial" w:cs="Arial"/>
      <w:b/>
      <w:color w:val="00000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A492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gendaLevel1">
    <w:name w:val="Agenda Level 1"/>
    <w:basedOn w:val="Normal"/>
    <w:link w:val="AgendaLevel1Char"/>
    <w:qFormat/>
    <w:rsid w:val="000A4926"/>
    <w:pPr>
      <w:pBdr>
        <w:top w:val="double" w:sz="4" w:space="3" w:color="auto"/>
        <w:bottom w:val="double" w:sz="4" w:space="1" w:color="auto"/>
      </w:pBdr>
      <w:spacing w:after="0" w:line="240" w:lineRule="auto"/>
      <w:ind w:left="567" w:hanging="567"/>
    </w:pPr>
    <w:rPr>
      <w:rFonts w:ascii="Arial" w:eastAsia="Times New Roman" w:hAnsi="Arial" w:cs="Arial"/>
      <w:b/>
      <w:sz w:val="24"/>
      <w:szCs w:val="24"/>
    </w:rPr>
  </w:style>
  <w:style w:type="character" w:customStyle="1" w:styleId="AgendaLevel1Char">
    <w:name w:val="Agenda Level 1 Char"/>
    <w:basedOn w:val="DefaultParagraphFont"/>
    <w:link w:val="AgendaLevel1"/>
    <w:rsid w:val="000A4926"/>
    <w:rPr>
      <w:rFonts w:ascii="Arial" w:eastAsia="Times New Roman" w:hAnsi="Arial" w:cs="Arial"/>
      <w:b/>
      <w:sz w:val="24"/>
      <w:szCs w:val="24"/>
      <w:lang w:eastAsia="en-AU"/>
    </w:rPr>
  </w:style>
  <w:style w:type="paragraph" w:customStyle="1" w:styleId="AgendaLevel2">
    <w:name w:val="Agenda Level 2"/>
    <w:basedOn w:val="Normal"/>
    <w:link w:val="AgendaLevel2Char"/>
    <w:qFormat/>
    <w:rsid w:val="000A4926"/>
    <w:pPr>
      <w:pBdr>
        <w:top w:val="single" w:sz="4" w:space="1" w:color="auto"/>
      </w:pBdr>
      <w:spacing w:after="0" w:line="240" w:lineRule="auto"/>
      <w:ind w:left="567" w:hanging="567"/>
    </w:pPr>
    <w:rPr>
      <w:rFonts w:ascii="Arial" w:eastAsia="Times New Roman" w:hAnsi="Arial" w:cs="Arial"/>
      <w:b/>
      <w:sz w:val="24"/>
      <w:szCs w:val="24"/>
    </w:rPr>
  </w:style>
  <w:style w:type="character" w:customStyle="1" w:styleId="AgendaLevel2Char">
    <w:name w:val="Agenda Level 2 Char"/>
    <w:basedOn w:val="DefaultParagraphFont"/>
    <w:link w:val="AgendaLevel2"/>
    <w:rsid w:val="000A4926"/>
    <w:rPr>
      <w:rFonts w:ascii="Arial" w:eastAsia="Times New Roman" w:hAnsi="Arial" w:cs="Arial"/>
      <w:b/>
      <w:sz w:val="24"/>
      <w:szCs w:val="24"/>
      <w:lang w:eastAsia="en-AU"/>
    </w:rPr>
  </w:style>
  <w:style w:type="character" w:customStyle="1" w:styleId="Recommendation">
    <w:name w:val="Recommendation"/>
    <w:basedOn w:val="DefaultParagraphFont"/>
    <w:uiPriority w:val="1"/>
    <w:qFormat/>
    <w:rsid w:val="000A4926"/>
    <w:rPr>
      <w:rFonts w:ascii="Arial" w:hAnsi="Arial"/>
      <w:b/>
      <w:sz w:val="24"/>
    </w:rPr>
  </w:style>
  <w:style w:type="paragraph" w:styleId="BalloonText">
    <w:name w:val="Balloon Text"/>
    <w:basedOn w:val="Normal"/>
    <w:link w:val="BalloonTextChar"/>
    <w:uiPriority w:val="99"/>
    <w:unhideWhenUsed/>
    <w:rsid w:val="000A49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0A4926"/>
    <w:rPr>
      <w:rFonts w:ascii="Tahoma" w:hAnsi="Tahoma" w:cs="Tahoma"/>
      <w:sz w:val="16"/>
      <w:szCs w:val="16"/>
    </w:rPr>
  </w:style>
  <w:style w:type="paragraph" w:customStyle="1" w:styleId="Style1">
    <w:name w:val="Style1"/>
    <w:basedOn w:val="Heading1"/>
    <w:rsid w:val="000A4926"/>
    <w:pPr>
      <w:keepLines w:val="0"/>
      <w:numPr>
        <w:numId w:val="1"/>
      </w:numPr>
      <w:shd w:val="clear" w:color="auto" w:fill="46768A"/>
      <w:spacing w:before="0" w:line="240" w:lineRule="auto"/>
      <w:jc w:val="center"/>
    </w:pPr>
    <w:rPr>
      <w:rFonts w:ascii="High Tower Text" w:eastAsia="Times New Roman" w:hAnsi="High Tower Text" w:cs="Times New Roman"/>
      <w:bCs w:val="0"/>
      <w:caps/>
      <w:color w:val="FFFFFF"/>
      <w:sz w:val="40"/>
      <w:szCs w:val="40"/>
      <w:lang w:val="en-US"/>
    </w:rPr>
  </w:style>
  <w:style w:type="paragraph" w:customStyle="1" w:styleId="Agenda4">
    <w:name w:val="Agenda 4"/>
    <w:basedOn w:val="Normal"/>
    <w:rsid w:val="000A4926"/>
    <w:pPr>
      <w:numPr>
        <w:ilvl w:val="3"/>
        <w:numId w:val="1"/>
      </w:numPr>
      <w:spacing w:after="0" w:line="240" w:lineRule="auto"/>
      <w:jc w:val="both"/>
    </w:pPr>
    <w:rPr>
      <w:rFonts w:ascii="Arial" w:eastAsia="Times New Roman" w:hAnsi="Arial" w:cs="Times New Roman"/>
      <w:sz w:val="20"/>
      <w:szCs w:val="24"/>
    </w:rPr>
  </w:style>
  <w:style w:type="paragraph" w:customStyle="1" w:styleId="Style2">
    <w:name w:val="Style2"/>
    <w:basedOn w:val="Heading2"/>
    <w:autoRedefine/>
    <w:rsid w:val="000A4926"/>
    <w:pPr>
      <w:keepLines w:val="0"/>
      <w:numPr>
        <w:ilvl w:val="1"/>
        <w:numId w:val="1"/>
      </w:numPr>
      <w:tabs>
        <w:tab w:val="left" w:pos="709"/>
        <w:tab w:val="num" w:pos="5529"/>
      </w:tabs>
      <w:spacing w:before="0" w:after="120" w:line="240" w:lineRule="auto"/>
      <w:ind w:left="0" w:firstLine="0"/>
      <w:jc w:val="both"/>
    </w:pPr>
    <w:rPr>
      <w:rFonts w:ascii="Arial" w:eastAsia="Times New Roman" w:hAnsi="Arial" w:cs="Arial"/>
      <w:smallCaps/>
      <w:color w:val="A74336"/>
      <w:sz w:val="32"/>
      <w:szCs w:val="32"/>
    </w:rPr>
  </w:style>
  <w:style w:type="paragraph" w:customStyle="1" w:styleId="Style3">
    <w:name w:val="Style3"/>
    <w:basedOn w:val="Style2"/>
    <w:link w:val="Style3Char"/>
    <w:autoRedefine/>
    <w:qFormat/>
    <w:rsid w:val="000A4926"/>
    <w:pPr>
      <w:numPr>
        <w:ilvl w:val="0"/>
        <w:numId w:val="2"/>
      </w:numPr>
      <w:tabs>
        <w:tab w:val="clear" w:pos="709"/>
      </w:tabs>
      <w:ind w:left="567" w:hanging="567"/>
      <w:jc w:val="left"/>
    </w:pPr>
    <w:rPr>
      <w:smallCaps w:val="0"/>
      <w:sz w:val="28"/>
      <w:szCs w:val="28"/>
    </w:rPr>
  </w:style>
  <w:style w:type="character" w:customStyle="1" w:styleId="Heading1Char">
    <w:name w:val="Heading 1 Char"/>
    <w:basedOn w:val="DefaultParagraphFont"/>
    <w:link w:val="Heading1"/>
    <w:uiPriority w:val="9"/>
    <w:rsid w:val="000A492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A4926"/>
    <w:rPr>
      <w:rFonts w:asciiTheme="majorHAnsi" w:eastAsiaTheme="majorEastAsia" w:hAnsiTheme="majorHAnsi" w:cstheme="majorBidi"/>
      <w:b/>
      <w:bCs/>
      <w:color w:val="4F81BD" w:themeColor="accent1"/>
      <w:sz w:val="26"/>
      <w:szCs w:val="26"/>
    </w:rPr>
  </w:style>
  <w:style w:type="paragraph" w:customStyle="1" w:styleId="ReportTitle">
    <w:name w:val="Report Title"/>
    <w:basedOn w:val="Style3"/>
    <w:qFormat/>
    <w:rsid w:val="00EA7C43"/>
    <w:pPr>
      <w:ind w:left="3904" w:hanging="360"/>
    </w:pPr>
    <w:rPr>
      <w:color w:val="auto"/>
    </w:rPr>
  </w:style>
  <w:style w:type="character" w:customStyle="1" w:styleId="Heading4Char">
    <w:name w:val="Heading 4 Char"/>
    <w:basedOn w:val="DefaultParagraphFont"/>
    <w:link w:val="Heading4"/>
    <w:rsid w:val="000A492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rsid w:val="000A492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0A4926"/>
    <w:rPr>
      <w:rFonts w:asciiTheme="majorHAnsi" w:eastAsiaTheme="majorEastAsia" w:hAnsiTheme="majorHAnsi" w:cstheme="majorBidi"/>
      <w:i/>
      <w:iCs/>
      <w:color w:val="243F60" w:themeColor="accent1" w:themeShade="7F"/>
    </w:rPr>
  </w:style>
  <w:style w:type="paragraph" w:styleId="Header">
    <w:name w:val="header"/>
    <w:basedOn w:val="Normal"/>
    <w:link w:val="HeaderChar"/>
    <w:unhideWhenUsed/>
    <w:rsid w:val="000A4926"/>
    <w:pPr>
      <w:tabs>
        <w:tab w:val="center" w:pos="4513"/>
        <w:tab w:val="right" w:pos="9026"/>
      </w:tabs>
      <w:spacing w:after="0" w:line="240" w:lineRule="auto"/>
    </w:pPr>
  </w:style>
  <w:style w:type="character" w:customStyle="1" w:styleId="HeaderChar">
    <w:name w:val="Header Char"/>
    <w:basedOn w:val="DefaultParagraphFont"/>
    <w:link w:val="Header"/>
    <w:rsid w:val="000A4926"/>
  </w:style>
  <w:style w:type="paragraph" w:styleId="Footer">
    <w:name w:val="footer"/>
    <w:basedOn w:val="Normal"/>
    <w:link w:val="FooterChar"/>
    <w:uiPriority w:val="99"/>
    <w:unhideWhenUsed/>
    <w:rsid w:val="000A49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4926"/>
  </w:style>
  <w:style w:type="paragraph" w:styleId="ListParagraph">
    <w:name w:val="List Paragraph"/>
    <w:aliases w:val="Style List Paragraph + Justified"/>
    <w:basedOn w:val="Normal"/>
    <w:uiPriority w:val="34"/>
    <w:qFormat/>
    <w:rsid w:val="000A4926"/>
    <w:pPr>
      <w:spacing w:after="0" w:line="240" w:lineRule="auto"/>
      <w:ind w:left="720"/>
    </w:pPr>
    <w:rPr>
      <w:rFonts w:ascii="Calibri" w:eastAsia="Calibri" w:hAnsi="Calibri" w:cs="Times New Roman"/>
    </w:rPr>
  </w:style>
  <w:style w:type="character" w:styleId="Strong">
    <w:name w:val="Strong"/>
    <w:basedOn w:val="DefaultParagraphFont"/>
    <w:uiPriority w:val="22"/>
    <w:qFormat/>
    <w:rsid w:val="000A4926"/>
    <w:rPr>
      <w:b/>
      <w:bCs/>
    </w:rPr>
  </w:style>
  <w:style w:type="character" w:styleId="Emphasis">
    <w:name w:val="Emphasis"/>
    <w:basedOn w:val="DefaultParagraphFont"/>
    <w:qFormat/>
    <w:rsid w:val="000A4926"/>
    <w:rPr>
      <w:i/>
      <w:iCs/>
    </w:rPr>
  </w:style>
  <w:style w:type="paragraph" w:styleId="NormalWeb">
    <w:name w:val="Normal (Web)"/>
    <w:basedOn w:val="Normal"/>
    <w:uiPriority w:val="99"/>
    <w:rsid w:val="000A49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gendaLevel3">
    <w:name w:val="Agenda Level 3"/>
    <w:basedOn w:val="Normal"/>
    <w:link w:val="AgendaLevel3Char"/>
    <w:qFormat/>
    <w:rsid w:val="000A4926"/>
    <w:pPr>
      <w:shd w:val="clear" w:color="auto" w:fill="FDE9D9" w:themeFill="accent6" w:themeFillTint="33"/>
      <w:tabs>
        <w:tab w:val="left" w:pos="1134"/>
      </w:tabs>
      <w:autoSpaceDE w:val="0"/>
      <w:autoSpaceDN w:val="0"/>
      <w:adjustRightInd w:val="0"/>
      <w:spacing w:after="0"/>
    </w:pPr>
    <w:rPr>
      <w:rFonts w:ascii="Arial" w:eastAsia="Times New Roman" w:hAnsi="Arial" w:cs="Arial"/>
      <w:b/>
      <w:sz w:val="24"/>
      <w:szCs w:val="24"/>
    </w:rPr>
  </w:style>
  <w:style w:type="character" w:customStyle="1" w:styleId="AgendaLevel3Char">
    <w:name w:val="Agenda Level 3 Char"/>
    <w:basedOn w:val="DefaultParagraphFont"/>
    <w:link w:val="AgendaLevel3"/>
    <w:rsid w:val="000A4926"/>
    <w:rPr>
      <w:rFonts w:ascii="Arial" w:eastAsia="Times New Roman" w:hAnsi="Arial" w:cs="Arial"/>
      <w:b/>
      <w:sz w:val="24"/>
      <w:szCs w:val="24"/>
      <w:shd w:val="clear" w:color="auto" w:fill="FDE9D9" w:themeFill="accent6" w:themeFillTint="33"/>
      <w:lang w:eastAsia="en-AU"/>
    </w:rPr>
  </w:style>
  <w:style w:type="character" w:styleId="Hyperlink">
    <w:name w:val="Hyperlink"/>
    <w:basedOn w:val="DefaultParagraphFont"/>
    <w:rsid w:val="000A4926"/>
    <w:rPr>
      <w:color w:val="0000FF"/>
      <w:u w:val="single"/>
    </w:rPr>
  </w:style>
  <w:style w:type="paragraph" w:styleId="BodyTextIndent">
    <w:name w:val="Body Text Indent"/>
    <w:basedOn w:val="Normal"/>
    <w:link w:val="BodyTextIndentChar"/>
    <w:rsid w:val="000A4926"/>
    <w:pPr>
      <w:spacing w:after="0" w:line="240" w:lineRule="auto"/>
      <w:ind w:left="1620"/>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rsid w:val="000A4926"/>
    <w:rPr>
      <w:rFonts w:ascii="Times New Roman" w:eastAsia="Times New Roman" w:hAnsi="Times New Roman" w:cs="Times New Roman"/>
      <w:sz w:val="24"/>
      <w:szCs w:val="24"/>
      <w:lang w:val="en-US"/>
    </w:rPr>
  </w:style>
  <w:style w:type="paragraph" w:styleId="NoSpacing">
    <w:name w:val="No Spacing"/>
    <w:uiPriority w:val="1"/>
    <w:qFormat/>
    <w:rsid w:val="000A4926"/>
    <w:pPr>
      <w:spacing w:after="0" w:line="240" w:lineRule="auto"/>
    </w:pPr>
    <w:rPr>
      <w:rFonts w:ascii="Calibri" w:eastAsia="Calibri" w:hAnsi="Calibri" w:cs="Times New Roman"/>
    </w:rPr>
  </w:style>
  <w:style w:type="paragraph" w:customStyle="1" w:styleId="Para0bullet">
    <w:name w:val="Para 0 bullet"/>
    <w:basedOn w:val="Normal"/>
    <w:rsid w:val="000A4926"/>
    <w:pPr>
      <w:numPr>
        <w:numId w:val="3"/>
      </w:numPr>
      <w:spacing w:after="60" w:line="300" w:lineRule="auto"/>
    </w:pPr>
    <w:rPr>
      <w:rFonts w:ascii="Times New Roman" w:eastAsia="Times New Roman" w:hAnsi="Times New Roman" w:cs="Times New Roman"/>
      <w:color w:val="000000"/>
      <w:szCs w:val="20"/>
      <w:lang w:val="en-GB"/>
    </w:rPr>
  </w:style>
  <w:style w:type="paragraph" w:customStyle="1" w:styleId="Para0number">
    <w:name w:val="Para 0 number"/>
    <w:basedOn w:val="Normal"/>
    <w:rsid w:val="000A4926"/>
    <w:pPr>
      <w:numPr>
        <w:numId w:val="4"/>
      </w:numPr>
      <w:spacing w:after="60" w:line="300" w:lineRule="auto"/>
    </w:pPr>
    <w:rPr>
      <w:rFonts w:ascii="Times New Roman" w:eastAsia="Times New Roman" w:hAnsi="Times New Roman" w:cs="Times New Roman"/>
      <w:color w:val="000000"/>
      <w:szCs w:val="20"/>
      <w:lang w:val="en-GB"/>
    </w:rPr>
  </w:style>
  <w:style w:type="paragraph" w:customStyle="1" w:styleId="Para0">
    <w:name w:val="Para 0"/>
    <w:basedOn w:val="Normal"/>
    <w:rsid w:val="000A4926"/>
    <w:pPr>
      <w:spacing w:after="220" w:line="300" w:lineRule="auto"/>
    </w:pPr>
    <w:rPr>
      <w:rFonts w:ascii="Times New Roman" w:eastAsia="Times New Roman" w:hAnsi="Times New Roman" w:cs="Times New Roman"/>
      <w:color w:val="000000"/>
      <w:szCs w:val="20"/>
      <w:lang w:val="en-GB"/>
    </w:rPr>
  </w:style>
  <w:style w:type="paragraph" w:customStyle="1" w:styleId="Head2manual">
    <w:name w:val="Head 2 manual"/>
    <w:basedOn w:val="Normal"/>
    <w:next w:val="Normal"/>
    <w:rsid w:val="000A4926"/>
    <w:pPr>
      <w:keepNext/>
      <w:pBdr>
        <w:top w:val="single" w:sz="12" w:space="1" w:color="auto"/>
      </w:pBdr>
      <w:spacing w:before="120" w:after="40" w:line="240" w:lineRule="auto"/>
    </w:pPr>
    <w:rPr>
      <w:rFonts w:ascii="Arial" w:eastAsia="Times New Roman" w:hAnsi="Arial" w:cs="Times New Roman"/>
      <w:b/>
      <w:color w:val="000000"/>
      <w:sz w:val="32"/>
      <w:szCs w:val="20"/>
      <w:lang w:val="en-GB"/>
    </w:rPr>
  </w:style>
  <w:style w:type="paragraph" w:customStyle="1" w:styleId="TableFont0">
    <w:name w:val="TableFont 0"/>
    <w:basedOn w:val="Para0"/>
    <w:rsid w:val="000A4926"/>
    <w:pPr>
      <w:spacing w:before="40" w:after="40" w:line="240" w:lineRule="auto"/>
    </w:pPr>
    <w:rPr>
      <w:rFonts w:ascii="Arial" w:hAnsi="Arial"/>
      <w:sz w:val="18"/>
    </w:rPr>
  </w:style>
  <w:style w:type="paragraph" w:customStyle="1" w:styleId="TableFontH">
    <w:name w:val="TableFontH"/>
    <w:basedOn w:val="TableFont0"/>
    <w:rsid w:val="000A4926"/>
    <w:pPr>
      <w:keepNext/>
    </w:pPr>
    <w:rPr>
      <w:b/>
    </w:rPr>
  </w:style>
  <w:style w:type="paragraph" w:customStyle="1" w:styleId="Head5manual">
    <w:name w:val="Head 5 manual"/>
    <w:basedOn w:val="Normal"/>
    <w:next w:val="Para0"/>
    <w:rsid w:val="000A4926"/>
    <w:pPr>
      <w:keepNext/>
      <w:spacing w:before="120" w:after="40" w:line="240" w:lineRule="auto"/>
    </w:pPr>
    <w:rPr>
      <w:rFonts w:ascii="Arial" w:eastAsia="Times New Roman" w:hAnsi="Arial" w:cs="Times New Roman"/>
      <w:b/>
      <w:color w:val="000000"/>
      <w:sz w:val="20"/>
      <w:szCs w:val="20"/>
      <w:lang w:val="en-GB"/>
    </w:rPr>
  </w:style>
  <w:style w:type="paragraph" w:customStyle="1" w:styleId="DirectorateName">
    <w:name w:val="Directorate Name"/>
    <w:basedOn w:val="AgendaLevel1"/>
    <w:link w:val="DirectorateNameChar"/>
    <w:qFormat/>
    <w:rsid w:val="000A4926"/>
    <w:pPr>
      <w:pBdr>
        <w:top w:val="none" w:sz="0" w:space="0" w:color="auto"/>
        <w:bottom w:val="none" w:sz="0" w:space="0" w:color="auto"/>
      </w:pBdr>
      <w:spacing w:after="120"/>
    </w:pPr>
    <w:rPr>
      <w:caps/>
    </w:rPr>
  </w:style>
  <w:style w:type="character" w:customStyle="1" w:styleId="DirectorateNameChar">
    <w:name w:val="Directorate Name Char"/>
    <w:basedOn w:val="AgendaLevel1Char"/>
    <w:link w:val="DirectorateName"/>
    <w:rsid w:val="000A4926"/>
    <w:rPr>
      <w:rFonts w:ascii="Arial" w:eastAsia="Times New Roman" w:hAnsi="Arial" w:cs="Arial"/>
      <w:b/>
      <w:caps/>
      <w:sz w:val="24"/>
      <w:szCs w:val="24"/>
      <w:lang w:eastAsia="en-AU"/>
    </w:rPr>
  </w:style>
  <w:style w:type="character" w:styleId="PlaceholderText">
    <w:name w:val="Placeholder Text"/>
    <w:basedOn w:val="DefaultParagraphFont"/>
    <w:uiPriority w:val="99"/>
    <w:semiHidden/>
    <w:rsid w:val="000A4926"/>
    <w:rPr>
      <w:color w:val="808080"/>
    </w:rPr>
  </w:style>
  <w:style w:type="paragraph" w:styleId="TOC2">
    <w:name w:val="toc 2"/>
    <w:basedOn w:val="Normal"/>
    <w:next w:val="Normal"/>
    <w:autoRedefine/>
    <w:uiPriority w:val="39"/>
    <w:unhideWhenUsed/>
    <w:rsid w:val="000A4926"/>
    <w:pPr>
      <w:spacing w:after="100"/>
      <w:ind w:left="220"/>
    </w:pPr>
  </w:style>
  <w:style w:type="paragraph" w:styleId="TOC1">
    <w:name w:val="toc 1"/>
    <w:basedOn w:val="Normal"/>
    <w:next w:val="Normal"/>
    <w:autoRedefine/>
    <w:uiPriority w:val="39"/>
    <w:unhideWhenUsed/>
    <w:rsid w:val="000A4926"/>
    <w:pPr>
      <w:spacing w:after="100"/>
    </w:pPr>
  </w:style>
  <w:style w:type="paragraph" w:styleId="BodyText">
    <w:name w:val="Body Text"/>
    <w:basedOn w:val="Normal"/>
    <w:link w:val="BodyTextChar"/>
    <w:rsid w:val="000A4926"/>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0A4926"/>
    <w:rPr>
      <w:rFonts w:ascii="Times New Roman" w:eastAsia="Times New Roman" w:hAnsi="Times New Roman" w:cs="Times New Roman"/>
      <w:sz w:val="24"/>
      <w:szCs w:val="24"/>
      <w:lang w:eastAsia="en-AU"/>
    </w:rPr>
  </w:style>
  <w:style w:type="paragraph" w:customStyle="1" w:styleId="bulletsCtlAltB">
    <w:name w:val="bullets (Ctl+Alt+B)"/>
    <w:basedOn w:val="Normal"/>
    <w:autoRedefine/>
    <w:qFormat/>
    <w:rsid w:val="009E5AAF"/>
    <w:pPr>
      <w:spacing w:after="0" w:line="240" w:lineRule="auto"/>
      <w:ind w:left="567" w:hanging="567"/>
    </w:pPr>
    <w:rPr>
      <w:rFonts w:ascii="Arial" w:eastAsia="Times New Roman" w:hAnsi="Arial" w:cs="Times New Roman"/>
      <w:b/>
      <w:sz w:val="24"/>
      <w:szCs w:val="24"/>
    </w:rPr>
  </w:style>
  <w:style w:type="paragraph" w:customStyle="1" w:styleId="SectionB">
    <w:name w:val="Section B"/>
    <w:basedOn w:val="Normal"/>
    <w:rsid w:val="000A4926"/>
    <w:pPr>
      <w:pBdr>
        <w:top w:val="single" w:sz="4" w:space="1" w:color="auto"/>
        <w:left w:val="single" w:sz="4" w:space="4" w:color="auto"/>
        <w:bottom w:val="single" w:sz="4" w:space="1" w:color="auto"/>
        <w:right w:val="single" w:sz="4" w:space="4" w:color="auto"/>
      </w:pBdr>
      <w:shd w:val="clear" w:color="auto" w:fill="E0E0E0"/>
      <w:spacing w:after="0" w:line="240" w:lineRule="auto"/>
    </w:pPr>
    <w:rPr>
      <w:rFonts w:ascii="Arial" w:eastAsia="Times New Roman" w:hAnsi="Arial" w:cs="Times New Roman"/>
      <w:b/>
      <w:bCs/>
      <w:sz w:val="24"/>
      <w:szCs w:val="20"/>
    </w:rPr>
  </w:style>
  <w:style w:type="paragraph" w:styleId="HTMLPreformatted">
    <w:name w:val="HTML Preformatted"/>
    <w:basedOn w:val="Normal"/>
    <w:link w:val="HTMLPreformattedChar"/>
    <w:uiPriority w:val="99"/>
    <w:rsid w:val="000A49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0A4926"/>
    <w:rPr>
      <w:rFonts w:ascii="Courier New" w:eastAsia="Times New Roman" w:hAnsi="Courier New" w:cs="Courier New"/>
      <w:sz w:val="20"/>
      <w:szCs w:val="20"/>
      <w:lang w:eastAsia="en-AU"/>
    </w:rPr>
  </w:style>
  <w:style w:type="paragraph" w:customStyle="1" w:styleId="BodySection">
    <w:name w:val="Body Section"/>
    <w:next w:val="Normal"/>
    <w:rsid w:val="000A4926"/>
    <w:pPr>
      <w:overflowPunct w:val="0"/>
      <w:autoSpaceDE w:val="0"/>
      <w:autoSpaceDN w:val="0"/>
      <w:adjustRightInd w:val="0"/>
      <w:spacing w:before="120" w:after="0" w:line="240" w:lineRule="auto"/>
      <w:ind w:left="1361"/>
      <w:textAlignment w:val="baseline"/>
    </w:pPr>
    <w:rPr>
      <w:rFonts w:ascii="Times New Roman" w:eastAsia="Times New Roman" w:hAnsi="Times New Roman" w:cs="Times New Roman"/>
      <w:sz w:val="24"/>
      <w:szCs w:val="20"/>
    </w:rPr>
  </w:style>
  <w:style w:type="character" w:customStyle="1" w:styleId="Style4">
    <w:name w:val="Style4"/>
    <w:basedOn w:val="DefaultParagraphFont"/>
    <w:uiPriority w:val="1"/>
    <w:rsid w:val="008A26E5"/>
    <w:rPr>
      <w:rFonts w:ascii="Arial" w:hAnsi="Arial"/>
      <w:b/>
      <w:sz w:val="24"/>
    </w:rPr>
  </w:style>
  <w:style w:type="character" w:customStyle="1" w:styleId="Style5">
    <w:name w:val="Style5"/>
    <w:basedOn w:val="DefaultParagraphFont"/>
    <w:uiPriority w:val="1"/>
    <w:rsid w:val="008A26E5"/>
    <w:rPr>
      <w:rFonts w:ascii="Arial" w:hAnsi="Arial"/>
      <w:b/>
      <w:i/>
      <w:color w:val="FFFFFF" w:themeColor="background1"/>
      <w:sz w:val="22"/>
    </w:rPr>
  </w:style>
  <w:style w:type="paragraph" w:customStyle="1" w:styleId="BodyText1">
    <w:name w:val="Body Text1"/>
    <w:basedOn w:val="Normal"/>
    <w:autoRedefine/>
    <w:rsid w:val="005D34C6"/>
    <w:pPr>
      <w:numPr>
        <w:ilvl w:val="2"/>
        <w:numId w:val="6"/>
      </w:numPr>
      <w:tabs>
        <w:tab w:val="clear" w:pos="2160"/>
        <w:tab w:val="num" w:pos="720"/>
      </w:tabs>
      <w:spacing w:before="40" w:after="120" w:line="280" w:lineRule="atLeast"/>
      <w:ind w:left="720"/>
      <w:jc w:val="both"/>
    </w:pPr>
    <w:rPr>
      <w:rFonts w:ascii="Arial" w:eastAsia="Times New Roman" w:hAnsi="Arial" w:cs="Arial"/>
      <w:sz w:val="24"/>
      <w:szCs w:val="24"/>
    </w:rPr>
  </w:style>
  <w:style w:type="paragraph" w:customStyle="1" w:styleId="Numpara1">
    <w:name w:val="Numpara1"/>
    <w:basedOn w:val="Normal"/>
    <w:rsid w:val="00FD6299"/>
    <w:pPr>
      <w:numPr>
        <w:numId w:val="7"/>
      </w:numPr>
      <w:spacing w:before="240" w:after="0" w:line="240" w:lineRule="auto"/>
    </w:pPr>
    <w:rPr>
      <w:rFonts w:ascii="Arial" w:eastAsia="Times New Roman" w:hAnsi="Arial" w:cs="Arial"/>
      <w:sz w:val="20"/>
    </w:rPr>
  </w:style>
  <w:style w:type="paragraph" w:customStyle="1" w:styleId="Numpara2">
    <w:name w:val="Numpara2"/>
    <w:basedOn w:val="Normal"/>
    <w:rsid w:val="00FD6299"/>
    <w:pPr>
      <w:numPr>
        <w:ilvl w:val="1"/>
        <w:numId w:val="7"/>
      </w:numPr>
      <w:spacing w:before="240" w:after="0" w:line="240" w:lineRule="auto"/>
    </w:pPr>
    <w:rPr>
      <w:rFonts w:ascii="Arial" w:eastAsia="Times New Roman" w:hAnsi="Arial" w:cs="Arial"/>
      <w:sz w:val="20"/>
    </w:rPr>
  </w:style>
  <w:style w:type="paragraph" w:customStyle="1" w:styleId="Numpara3">
    <w:name w:val="Numpara3"/>
    <w:basedOn w:val="Normal"/>
    <w:rsid w:val="00FD6299"/>
    <w:pPr>
      <w:numPr>
        <w:ilvl w:val="2"/>
        <w:numId w:val="7"/>
      </w:numPr>
      <w:spacing w:before="240" w:after="0" w:line="240" w:lineRule="auto"/>
      <w:ind w:left="1702" w:hanging="851"/>
    </w:pPr>
    <w:rPr>
      <w:rFonts w:ascii="Arial" w:eastAsia="Times New Roman" w:hAnsi="Arial" w:cs="Arial"/>
      <w:sz w:val="20"/>
    </w:rPr>
  </w:style>
  <w:style w:type="paragraph" w:customStyle="1" w:styleId="Numpara4">
    <w:name w:val="Numpara4"/>
    <w:basedOn w:val="Normal"/>
    <w:rsid w:val="00FD6299"/>
    <w:pPr>
      <w:numPr>
        <w:ilvl w:val="3"/>
        <w:numId w:val="7"/>
      </w:numPr>
      <w:spacing w:before="240" w:after="0" w:line="240" w:lineRule="auto"/>
    </w:pPr>
    <w:rPr>
      <w:rFonts w:ascii="Arial" w:eastAsia="Times New Roman" w:hAnsi="Arial" w:cs="Arial"/>
      <w:sz w:val="20"/>
    </w:rPr>
  </w:style>
  <w:style w:type="paragraph" w:styleId="BodyText2">
    <w:name w:val="Body Text 2"/>
    <w:basedOn w:val="Normal"/>
    <w:link w:val="BodyText2Char"/>
    <w:unhideWhenUsed/>
    <w:rsid w:val="00B2599D"/>
    <w:pPr>
      <w:spacing w:after="120" w:line="480" w:lineRule="auto"/>
    </w:pPr>
  </w:style>
  <w:style w:type="character" w:customStyle="1" w:styleId="BodyText2Char">
    <w:name w:val="Body Text 2 Char"/>
    <w:basedOn w:val="DefaultParagraphFont"/>
    <w:link w:val="BodyText2"/>
    <w:rsid w:val="00B2599D"/>
  </w:style>
  <w:style w:type="paragraph" w:styleId="BodyText3">
    <w:name w:val="Body Text 3"/>
    <w:basedOn w:val="Normal"/>
    <w:link w:val="BodyText3Char"/>
    <w:rsid w:val="00153378"/>
    <w:pPr>
      <w:tabs>
        <w:tab w:val="left" w:pos="1560"/>
      </w:tabs>
      <w:spacing w:after="0" w:line="300" w:lineRule="atLeast"/>
      <w:jc w:val="both"/>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153378"/>
    <w:rPr>
      <w:rFonts w:ascii="Times New Roman" w:eastAsia="Times New Roman" w:hAnsi="Times New Roman" w:cs="Times New Roman"/>
      <w:sz w:val="24"/>
      <w:szCs w:val="20"/>
    </w:rPr>
  </w:style>
  <w:style w:type="paragraph" w:customStyle="1" w:styleId="ReportAuthor">
    <w:name w:val="Report Author"/>
    <w:basedOn w:val="Normal"/>
    <w:rsid w:val="00153378"/>
    <w:pPr>
      <w:pBdr>
        <w:top w:val="single" w:sz="4" w:space="1" w:color="auto" w:shadow="1"/>
        <w:left w:val="single" w:sz="4" w:space="4" w:color="auto" w:shadow="1"/>
        <w:bottom w:val="single" w:sz="4" w:space="1" w:color="auto" w:shadow="1"/>
        <w:right w:val="single" w:sz="4" w:space="4" w:color="auto" w:shadow="1"/>
      </w:pBdr>
      <w:spacing w:after="0" w:line="240" w:lineRule="auto"/>
    </w:pPr>
    <w:rPr>
      <w:rFonts w:ascii="Times New Roman" w:eastAsia="Times New Roman" w:hAnsi="Times New Roman" w:cs="Times New Roman"/>
      <w:b/>
      <w:sz w:val="24"/>
      <w:szCs w:val="24"/>
    </w:rPr>
  </w:style>
  <w:style w:type="character" w:customStyle="1" w:styleId="Style3Char">
    <w:name w:val="Style3 Char"/>
    <w:basedOn w:val="DefaultParagraphFont"/>
    <w:link w:val="Style3"/>
    <w:rsid w:val="00153378"/>
    <w:rPr>
      <w:rFonts w:ascii="Arial" w:eastAsia="Times New Roman" w:hAnsi="Arial" w:cs="Arial"/>
      <w:b/>
      <w:bCs/>
      <w:color w:val="A74336"/>
      <w:sz w:val="28"/>
      <w:szCs w:val="28"/>
    </w:rPr>
  </w:style>
  <w:style w:type="paragraph" w:styleId="BlockText">
    <w:name w:val="Block Text"/>
    <w:basedOn w:val="Normal"/>
    <w:uiPriority w:val="99"/>
    <w:rsid w:val="005E7C8F"/>
    <w:pPr>
      <w:tabs>
        <w:tab w:val="left" w:pos="1134"/>
        <w:tab w:val="left" w:pos="1701"/>
        <w:tab w:val="left" w:pos="3402"/>
      </w:tabs>
      <w:spacing w:after="0" w:line="240" w:lineRule="auto"/>
      <w:ind w:left="1620" w:right="1108"/>
      <w:jc w:val="both"/>
    </w:pPr>
    <w:rPr>
      <w:rFonts w:ascii="Times New Roman" w:eastAsia="Times New Roman" w:hAnsi="Times New Roman" w:cs="Times New Roman"/>
      <w:i/>
      <w:iCs/>
      <w:sz w:val="24"/>
      <w:szCs w:val="20"/>
    </w:rPr>
  </w:style>
  <w:style w:type="character" w:customStyle="1" w:styleId="Heading7Char">
    <w:name w:val="Heading 7 Char"/>
    <w:basedOn w:val="DefaultParagraphFont"/>
    <w:link w:val="Heading7"/>
    <w:uiPriority w:val="9"/>
    <w:semiHidden/>
    <w:rsid w:val="0048667B"/>
    <w:rPr>
      <w:rFonts w:asciiTheme="majorHAnsi" w:eastAsiaTheme="majorEastAsia" w:hAnsiTheme="majorHAnsi" w:cstheme="majorBidi"/>
      <w:i/>
      <w:iCs/>
      <w:color w:val="404040" w:themeColor="text1" w:themeTint="BF"/>
    </w:rPr>
  </w:style>
  <w:style w:type="paragraph" w:customStyle="1" w:styleId="MLCBODY1">
    <w:name w:val="MLC BODY1"/>
    <w:basedOn w:val="Normal"/>
    <w:rsid w:val="000933A9"/>
    <w:pPr>
      <w:spacing w:after="240" w:line="240" w:lineRule="auto"/>
      <w:ind w:left="851"/>
      <w:jc w:val="both"/>
    </w:pPr>
    <w:rPr>
      <w:rFonts w:ascii="Times New Roman" w:eastAsia="Times New Roman" w:hAnsi="Times New Roman" w:cs="Times New Roman"/>
      <w:sz w:val="24"/>
      <w:szCs w:val="20"/>
    </w:rPr>
  </w:style>
  <w:style w:type="paragraph" w:styleId="BodyTextIndent2">
    <w:name w:val="Body Text Indent 2"/>
    <w:basedOn w:val="Normal"/>
    <w:link w:val="BodyTextIndent2Char"/>
    <w:unhideWhenUsed/>
    <w:rsid w:val="000933A9"/>
    <w:pPr>
      <w:spacing w:after="120" w:line="480" w:lineRule="auto"/>
      <w:ind w:left="283"/>
    </w:pPr>
  </w:style>
  <w:style w:type="character" w:customStyle="1" w:styleId="BodyTextIndent2Char">
    <w:name w:val="Body Text Indent 2 Char"/>
    <w:basedOn w:val="DefaultParagraphFont"/>
    <w:link w:val="BodyTextIndent2"/>
    <w:rsid w:val="000933A9"/>
  </w:style>
  <w:style w:type="character" w:customStyle="1" w:styleId="Heading3Char">
    <w:name w:val="Heading 3 Char"/>
    <w:basedOn w:val="DefaultParagraphFont"/>
    <w:link w:val="Heading3"/>
    <w:rsid w:val="007D2993"/>
    <w:rPr>
      <w:rFonts w:ascii="Arial" w:eastAsia="Times New Roman" w:hAnsi="Arial" w:cs="Arial"/>
      <w:b/>
      <w:sz w:val="24"/>
      <w:szCs w:val="144"/>
      <w:shd w:val="clear" w:color="auto" w:fill="FDE9D9"/>
      <w:lang w:eastAsia="en-AU"/>
    </w:rPr>
  </w:style>
  <w:style w:type="paragraph" w:customStyle="1" w:styleId="A1">
    <w:name w:val="A1"/>
    <w:basedOn w:val="Normal"/>
    <w:rsid w:val="007D2993"/>
    <w:pPr>
      <w:pBdr>
        <w:top w:val="single" w:sz="4" w:space="1" w:color="auto" w:shadow="1"/>
        <w:left w:val="single" w:sz="4" w:space="4" w:color="auto" w:shadow="1"/>
        <w:bottom w:val="single" w:sz="4" w:space="1" w:color="auto" w:shadow="1"/>
        <w:right w:val="single" w:sz="4" w:space="4" w:color="auto" w:shadow="1"/>
      </w:pBdr>
      <w:spacing w:after="0" w:line="240" w:lineRule="auto"/>
    </w:pPr>
    <w:rPr>
      <w:rFonts w:ascii="Times New Roman" w:eastAsia="Times New Roman" w:hAnsi="Times New Roman" w:cs="Times New Roman"/>
      <w:b/>
      <w:sz w:val="24"/>
      <w:szCs w:val="24"/>
    </w:rPr>
  </w:style>
  <w:style w:type="paragraph" w:customStyle="1" w:styleId="StyleHeading312ptCentered">
    <w:name w:val="Style Heading 3 + 12 pt Centered"/>
    <w:basedOn w:val="Heading3"/>
    <w:rsid w:val="007D2993"/>
    <w:pPr>
      <w:keepNext/>
      <w:spacing w:before="240" w:after="60"/>
      <w:jc w:val="center"/>
    </w:pPr>
    <w:rPr>
      <w:rFonts w:cs="Times New Roman"/>
      <w:b w:val="0"/>
      <w:bCs/>
      <w:caps/>
    </w:rPr>
  </w:style>
  <w:style w:type="paragraph" w:customStyle="1" w:styleId="CharCharCharCharCharCharCharCharCharCharChar">
    <w:name w:val="Char Char Char Char Char Char Char Char Char Char Char"/>
    <w:basedOn w:val="Normal"/>
    <w:rsid w:val="007D2993"/>
    <w:pPr>
      <w:spacing w:after="160" w:line="240" w:lineRule="exact"/>
    </w:pPr>
    <w:rPr>
      <w:rFonts w:ascii="Tahoma" w:eastAsia="Times New Roman" w:hAnsi="Tahoma" w:cs="Tahoma"/>
      <w:sz w:val="20"/>
      <w:szCs w:val="20"/>
      <w:lang w:val="en-US"/>
    </w:rPr>
  </w:style>
  <w:style w:type="paragraph" w:customStyle="1" w:styleId="StyleArial11ptJustified">
    <w:name w:val="Style Arial 11 pt Justified"/>
    <w:basedOn w:val="Normal"/>
    <w:rsid w:val="007D2993"/>
    <w:pPr>
      <w:spacing w:after="0" w:line="240" w:lineRule="auto"/>
      <w:jc w:val="both"/>
    </w:pPr>
    <w:rPr>
      <w:rFonts w:ascii="Times New Roman" w:eastAsia="Times New Roman" w:hAnsi="Times New Roman" w:cs="Times New Roman"/>
      <w:szCs w:val="20"/>
    </w:rPr>
  </w:style>
  <w:style w:type="paragraph" w:customStyle="1" w:styleId="AGENDA1">
    <w:name w:val="AGENDA1"/>
    <w:basedOn w:val="Normal"/>
    <w:next w:val="ReportAuthor"/>
    <w:rsid w:val="007D2993"/>
    <w:pPr>
      <w:pBdr>
        <w:top w:val="single" w:sz="4" w:space="1" w:color="auto" w:shadow="1"/>
        <w:left w:val="single" w:sz="4" w:space="4" w:color="auto" w:shadow="1"/>
        <w:bottom w:val="single" w:sz="4" w:space="1" w:color="auto" w:shadow="1"/>
        <w:right w:val="single" w:sz="4" w:space="4" w:color="auto" w:shadow="1"/>
      </w:pBdr>
      <w:shd w:val="pct10" w:color="auto" w:fill="FFFFFF"/>
      <w:spacing w:before="120" w:after="120" w:line="240" w:lineRule="auto"/>
    </w:pPr>
    <w:rPr>
      <w:rFonts w:ascii="Arial" w:eastAsia="Times New Roman" w:hAnsi="Arial" w:cs="Times New Roman"/>
      <w:b/>
      <w:caps/>
      <w:sz w:val="24"/>
      <w:szCs w:val="20"/>
    </w:rPr>
  </w:style>
  <w:style w:type="paragraph" w:customStyle="1" w:styleId="AGENDA2">
    <w:name w:val="AGENDA2"/>
    <w:basedOn w:val="Heading3"/>
    <w:next w:val="BodyText"/>
    <w:rsid w:val="007D2993"/>
    <w:pPr>
      <w:keepNext/>
      <w:pBdr>
        <w:top w:val="single" w:sz="4" w:space="1" w:color="auto" w:shadow="1"/>
        <w:left w:val="single" w:sz="4" w:space="4" w:color="auto" w:shadow="1"/>
        <w:bottom w:val="single" w:sz="4" w:space="1" w:color="auto" w:shadow="1"/>
        <w:right w:val="single" w:sz="4" w:space="4" w:color="auto" w:shadow="1"/>
      </w:pBdr>
      <w:spacing w:before="120" w:after="120"/>
    </w:pPr>
    <w:rPr>
      <w:rFonts w:cs="Times New Roman"/>
      <w:caps/>
      <w:szCs w:val="20"/>
      <w:lang w:eastAsia="en-US"/>
    </w:rPr>
  </w:style>
  <w:style w:type="paragraph" w:styleId="Subtitle">
    <w:name w:val="Subtitle"/>
    <w:basedOn w:val="Normal"/>
    <w:link w:val="SubtitleChar"/>
    <w:qFormat/>
    <w:rsid w:val="007D2993"/>
    <w:pPr>
      <w:pBdr>
        <w:top w:val="single" w:sz="4" w:space="1" w:color="auto"/>
        <w:left w:val="single" w:sz="4" w:space="4" w:color="auto"/>
        <w:bottom w:val="single" w:sz="4" w:space="1" w:color="auto"/>
        <w:right w:val="single" w:sz="4" w:space="4" w:color="auto"/>
      </w:pBdr>
      <w:spacing w:after="0" w:line="240" w:lineRule="auto"/>
    </w:pPr>
    <w:rPr>
      <w:rFonts w:ascii="Times New Roman" w:eastAsia="Times New Roman" w:hAnsi="Times New Roman" w:cs="Times New Roman"/>
      <w:b/>
      <w:sz w:val="24"/>
      <w:szCs w:val="20"/>
    </w:rPr>
  </w:style>
  <w:style w:type="character" w:customStyle="1" w:styleId="SubtitleChar">
    <w:name w:val="Subtitle Char"/>
    <w:basedOn w:val="DefaultParagraphFont"/>
    <w:link w:val="Subtitle"/>
    <w:rsid w:val="007D2993"/>
    <w:rPr>
      <w:rFonts w:ascii="Times New Roman" w:eastAsia="Times New Roman" w:hAnsi="Times New Roman" w:cs="Times New Roman"/>
      <w:b/>
      <w:sz w:val="24"/>
      <w:szCs w:val="20"/>
    </w:rPr>
  </w:style>
  <w:style w:type="paragraph" w:customStyle="1" w:styleId="agenda20">
    <w:name w:val="agenda2"/>
    <w:basedOn w:val="Normal"/>
    <w:autoRedefine/>
    <w:rsid w:val="007D2993"/>
    <w:pPr>
      <w:spacing w:after="0" w:line="240" w:lineRule="auto"/>
      <w:ind w:left="720"/>
    </w:pPr>
    <w:rPr>
      <w:rFonts w:ascii="Arial" w:eastAsia="Times New Roman" w:hAnsi="Arial" w:cs="Times New Roman"/>
      <w:b/>
      <w:sz w:val="24"/>
      <w:szCs w:val="20"/>
    </w:rPr>
  </w:style>
  <w:style w:type="paragraph" w:customStyle="1" w:styleId="Table">
    <w:name w:val="Table"/>
    <w:rsid w:val="007D2993"/>
    <w:pPr>
      <w:spacing w:before="80" w:after="0" w:line="240" w:lineRule="auto"/>
    </w:pPr>
    <w:rPr>
      <w:rFonts w:ascii="Garamond" w:eastAsia="Times New Roman" w:hAnsi="Garamond" w:cs="Times New Roman"/>
      <w:noProof/>
      <w:szCs w:val="20"/>
      <w:lang w:val="en-US"/>
    </w:rPr>
  </w:style>
  <w:style w:type="paragraph" w:customStyle="1" w:styleId="PrecNameCover">
    <w:name w:val="PrecNameCover"/>
    <w:basedOn w:val="Normal"/>
    <w:rsid w:val="007D2993"/>
    <w:pPr>
      <w:spacing w:after="240" w:line="260" w:lineRule="atLeast"/>
      <w:ind w:left="57"/>
    </w:pPr>
    <w:rPr>
      <w:rFonts w:ascii="Garamond" w:eastAsia="Times New Roman" w:hAnsi="Garamond" w:cs="Times New Roman"/>
      <w:sz w:val="64"/>
      <w:szCs w:val="20"/>
    </w:rPr>
  </w:style>
  <w:style w:type="paragraph" w:styleId="Index1">
    <w:name w:val="index 1"/>
    <w:basedOn w:val="Normal"/>
    <w:next w:val="Normal"/>
    <w:autoRedefine/>
    <w:uiPriority w:val="99"/>
    <w:unhideWhenUsed/>
    <w:rsid w:val="007D2993"/>
    <w:pPr>
      <w:tabs>
        <w:tab w:val="right" w:leader="dot" w:pos="9016"/>
      </w:tabs>
      <w:ind w:left="567" w:hanging="347"/>
    </w:pPr>
    <w:rPr>
      <w:rFonts w:ascii="Arial" w:eastAsia="Calibri" w:hAnsi="Arial" w:cs="Arial"/>
      <w:i/>
      <w:noProof/>
    </w:rPr>
  </w:style>
  <w:style w:type="paragraph" w:customStyle="1" w:styleId="DraftHeading2">
    <w:name w:val="Draft Heading 2"/>
    <w:basedOn w:val="Normal"/>
    <w:next w:val="Normal"/>
    <w:uiPriority w:val="99"/>
    <w:rsid w:val="007D2993"/>
    <w:pPr>
      <w:overflowPunct w:val="0"/>
      <w:autoSpaceDE w:val="0"/>
      <w:autoSpaceDN w:val="0"/>
      <w:adjustRightInd w:val="0"/>
      <w:spacing w:before="120" w:after="0" w:line="240" w:lineRule="auto"/>
      <w:textAlignment w:val="baseline"/>
    </w:pPr>
    <w:rPr>
      <w:rFonts w:ascii="Times New Roman" w:eastAsia="Times New Roman" w:hAnsi="Times New Roman" w:cs="Times New Roman"/>
      <w:sz w:val="24"/>
      <w:szCs w:val="20"/>
    </w:rPr>
  </w:style>
  <w:style w:type="paragraph" w:customStyle="1" w:styleId="Head4manual">
    <w:name w:val="Head 4 manual"/>
    <w:basedOn w:val="Normal"/>
    <w:rsid w:val="007D2993"/>
    <w:pPr>
      <w:keepNext/>
      <w:spacing w:before="120" w:after="40" w:line="240" w:lineRule="auto"/>
    </w:pPr>
    <w:rPr>
      <w:rFonts w:ascii="Arial" w:eastAsia="Times New Roman" w:hAnsi="Arial" w:cs="Times New Roman"/>
      <w:b/>
      <w:color w:val="000000"/>
      <w:sz w:val="24"/>
      <w:szCs w:val="20"/>
      <w:lang w:val="en-GB"/>
    </w:rPr>
  </w:style>
  <w:style w:type="paragraph" w:customStyle="1" w:styleId="Pa4">
    <w:name w:val="Pa4"/>
    <w:basedOn w:val="Normal"/>
    <w:next w:val="Normal"/>
    <w:uiPriority w:val="99"/>
    <w:rsid w:val="007D2993"/>
    <w:pPr>
      <w:autoSpaceDE w:val="0"/>
      <w:autoSpaceDN w:val="0"/>
      <w:adjustRightInd w:val="0"/>
      <w:spacing w:after="0" w:line="201" w:lineRule="atLeast"/>
    </w:pPr>
    <w:rPr>
      <w:rFonts w:ascii="Swis721 Lt BT" w:eastAsia="Times New Roman" w:hAnsi="Swis721 Lt BT" w:cs="Times New Roman"/>
      <w:sz w:val="24"/>
      <w:szCs w:val="24"/>
    </w:rPr>
  </w:style>
  <w:style w:type="paragraph" w:customStyle="1" w:styleId="Pa7">
    <w:name w:val="Pa7"/>
    <w:basedOn w:val="Normal"/>
    <w:next w:val="Normal"/>
    <w:uiPriority w:val="99"/>
    <w:rsid w:val="007D2993"/>
    <w:pPr>
      <w:autoSpaceDE w:val="0"/>
      <w:autoSpaceDN w:val="0"/>
      <w:adjustRightInd w:val="0"/>
      <w:spacing w:after="0" w:line="201" w:lineRule="atLeast"/>
    </w:pPr>
    <w:rPr>
      <w:rFonts w:ascii="Swis721 Lt BT" w:eastAsia="Calibri" w:hAnsi="Swis721 Lt BT" w:cs="Times New Roman"/>
      <w:sz w:val="24"/>
      <w:szCs w:val="24"/>
    </w:rPr>
  </w:style>
  <w:style w:type="paragraph" w:customStyle="1" w:styleId="para3">
    <w:name w:val="para3"/>
    <w:basedOn w:val="Normal"/>
    <w:rsid w:val="007D2993"/>
    <w:pPr>
      <w:tabs>
        <w:tab w:val="left" w:pos="851"/>
        <w:tab w:val="left" w:pos="1276"/>
      </w:tabs>
      <w:spacing w:after="240" w:line="240" w:lineRule="auto"/>
      <w:ind w:left="1276"/>
      <w:jc w:val="both"/>
    </w:pPr>
    <w:rPr>
      <w:rFonts w:ascii="Arial Narrow" w:eastAsia="Times New Roman" w:hAnsi="Arial Narrow" w:cs="Times New Roman"/>
      <w:szCs w:val="20"/>
    </w:rPr>
  </w:style>
  <w:style w:type="character" w:customStyle="1" w:styleId="sup">
    <w:name w:val="sup"/>
    <w:basedOn w:val="DefaultParagraphFont"/>
    <w:rsid w:val="007D2993"/>
  </w:style>
  <w:style w:type="paragraph" w:customStyle="1" w:styleId="ST">
    <w:name w:val="ST"/>
    <w:basedOn w:val="Normal"/>
    <w:rsid w:val="007D2993"/>
    <w:pPr>
      <w:spacing w:before="240" w:after="0" w:line="240" w:lineRule="atLeast"/>
    </w:pPr>
    <w:rPr>
      <w:rFonts w:ascii="Times" w:eastAsia="Times New Roman" w:hAnsi="Times" w:cs="Times New Roman"/>
      <w:sz w:val="24"/>
      <w:szCs w:val="20"/>
    </w:rPr>
  </w:style>
  <w:style w:type="paragraph" w:customStyle="1" w:styleId="TableHeading">
    <w:name w:val="Table Heading"/>
    <w:link w:val="TableHeadingChar"/>
    <w:rsid w:val="00DE720C"/>
    <w:pPr>
      <w:spacing w:after="0" w:line="240" w:lineRule="auto"/>
    </w:pPr>
    <w:rPr>
      <w:rFonts w:ascii="Arial" w:eastAsia="Times New Roman" w:hAnsi="Arial" w:cs="Arial"/>
      <w:b/>
      <w:bCs/>
      <w:kern w:val="28"/>
      <w:sz w:val="16"/>
      <w:szCs w:val="32"/>
      <w:lang w:val="en-GB"/>
    </w:rPr>
  </w:style>
  <w:style w:type="paragraph" w:customStyle="1" w:styleId="TableText">
    <w:name w:val="Table Text"/>
    <w:link w:val="TableTextChar"/>
    <w:rsid w:val="00DE720C"/>
    <w:pPr>
      <w:spacing w:after="0" w:line="240" w:lineRule="auto"/>
    </w:pPr>
    <w:rPr>
      <w:rFonts w:ascii="Arial" w:eastAsia="Times New Roman" w:hAnsi="Arial" w:cs="Arial"/>
      <w:sz w:val="16"/>
      <w:szCs w:val="20"/>
      <w:lang w:val="en-GB"/>
    </w:rPr>
  </w:style>
  <w:style w:type="character" w:customStyle="1" w:styleId="TableTextChar">
    <w:name w:val="Table Text Char"/>
    <w:basedOn w:val="DefaultParagraphFont"/>
    <w:link w:val="TableText"/>
    <w:rsid w:val="00DE720C"/>
    <w:rPr>
      <w:rFonts w:ascii="Arial" w:eastAsia="Times New Roman" w:hAnsi="Arial" w:cs="Arial"/>
      <w:sz w:val="16"/>
      <w:szCs w:val="20"/>
      <w:lang w:val="en-GB"/>
    </w:rPr>
  </w:style>
  <w:style w:type="character" w:customStyle="1" w:styleId="TableHeadingChar">
    <w:name w:val="Table Heading Char"/>
    <w:basedOn w:val="TableTextChar"/>
    <w:link w:val="TableHeading"/>
    <w:rsid w:val="00DE720C"/>
    <w:rPr>
      <w:rFonts w:ascii="Arial" w:eastAsia="Times New Roman" w:hAnsi="Arial" w:cs="Arial"/>
      <w:b/>
      <w:bCs/>
      <w:kern w:val="28"/>
      <w:sz w:val="16"/>
      <w:szCs w:val="32"/>
      <w:lang w:val="en-GB"/>
    </w:rPr>
  </w:style>
  <w:style w:type="paragraph" w:customStyle="1" w:styleId="BodySectionSub">
    <w:name w:val="Body Section (Sub)"/>
    <w:next w:val="Normal"/>
    <w:link w:val="BodySectionSubChar"/>
    <w:uiPriority w:val="99"/>
    <w:rsid w:val="002D27E8"/>
    <w:pPr>
      <w:overflowPunct w:val="0"/>
      <w:autoSpaceDE w:val="0"/>
      <w:autoSpaceDN w:val="0"/>
      <w:adjustRightInd w:val="0"/>
      <w:spacing w:before="120" w:after="0" w:line="240" w:lineRule="auto"/>
      <w:ind w:left="1361"/>
      <w:textAlignment w:val="baseline"/>
    </w:pPr>
    <w:rPr>
      <w:rFonts w:ascii="Times New Roman" w:eastAsia="Times New Roman" w:hAnsi="Times New Roman" w:cs="Times New Roman"/>
      <w:sz w:val="24"/>
      <w:szCs w:val="24"/>
    </w:rPr>
  </w:style>
  <w:style w:type="character" w:customStyle="1" w:styleId="BodySectionSubChar">
    <w:name w:val="Body Section (Sub) Char"/>
    <w:basedOn w:val="DefaultParagraphFont"/>
    <w:link w:val="BodySectionSub"/>
    <w:uiPriority w:val="99"/>
    <w:locked/>
    <w:rsid w:val="002D27E8"/>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E541C1"/>
    <w:rPr>
      <w:color w:val="800080" w:themeColor="followedHyperlink"/>
      <w:u w:val="single"/>
    </w:rPr>
  </w:style>
  <w:style w:type="paragraph" w:customStyle="1" w:styleId="DraftHeading3">
    <w:name w:val="Draft Heading 3"/>
    <w:basedOn w:val="Normal"/>
    <w:uiPriority w:val="99"/>
    <w:rsid w:val="000574F5"/>
    <w:pPr>
      <w:overflowPunct w:val="0"/>
      <w:autoSpaceDE w:val="0"/>
      <w:autoSpaceDN w:val="0"/>
      <w:spacing w:before="120" w:after="0" w:line="240" w:lineRule="auto"/>
    </w:pPr>
    <w:rPr>
      <w:rFonts w:ascii="Times New Roman" w:eastAsia="Calibri" w:hAnsi="Times New Roman" w:cs="Times New Roman"/>
      <w:sz w:val="24"/>
      <w:szCs w:val="24"/>
    </w:rPr>
  </w:style>
  <w:style w:type="character" w:customStyle="1" w:styleId="apple-converted-space">
    <w:name w:val="apple-converted-space"/>
    <w:basedOn w:val="DefaultParagraphFont"/>
    <w:rsid w:val="00F339E3"/>
  </w:style>
  <w:style w:type="paragraph" w:customStyle="1" w:styleId="Default">
    <w:name w:val="Default"/>
    <w:rsid w:val="00F339E3"/>
    <w:pPr>
      <w:autoSpaceDE w:val="0"/>
      <w:autoSpaceDN w:val="0"/>
      <w:adjustRightInd w:val="0"/>
      <w:spacing w:after="0" w:line="240" w:lineRule="auto"/>
    </w:pPr>
    <w:rPr>
      <w:rFonts w:ascii="Calibri" w:eastAsia="Calibri" w:hAnsi="Calibri" w:cs="Calibri"/>
      <w:color w:val="000000"/>
      <w:sz w:val="24"/>
      <w:szCs w:val="24"/>
    </w:rPr>
  </w:style>
  <w:style w:type="character" w:customStyle="1" w:styleId="EmailStyle1141">
    <w:name w:val="EmailStyle1141"/>
    <w:basedOn w:val="DefaultParagraphFont"/>
    <w:semiHidden/>
    <w:rsid w:val="00016BCD"/>
    <w:rPr>
      <w:rFonts w:ascii="Arial" w:hAnsi="Arial" w:cs="Arial"/>
      <w:color w:val="auto"/>
      <w:sz w:val="20"/>
      <w:szCs w:val="20"/>
    </w:rPr>
  </w:style>
  <w:style w:type="paragraph" w:customStyle="1" w:styleId="DraftHeading1">
    <w:name w:val="Draft Heading 1"/>
    <w:basedOn w:val="Normal"/>
    <w:next w:val="Normal"/>
    <w:uiPriority w:val="99"/>
    <w:rsid w:val="00016BCD"/>
    <w:pPr>
      <w:overflowPunct w:val="0"/>
      <w:autoSpaceDE w:val="0"/>
      <w:autoSpaceDN w:val="0"/>
      <w:adjustRightInd w:val="0"/>
      <w:spacing w:before="120" w:after="0" w:line="240" w:lineRule="auto"/>
      <w:textAlignment w:val="baseline"/>
      <w:outlineLvl w:val="2"/>
    </w:pPr>
    <w:rPr>
      <w:rFonts w:ascii="Times New Roman" w:eastAsia="Times New Roman" w:hAnsi="Times New Roman" w:cs="Times New Roman"/>
      <w:b/>
      <w:bCs/>
      <w:sz w:val="24"/>
      <w:szCs w:val="24"/>
    </w:rPr>
  </w:style>
  <w:style w:type="paragraph" w:customStyle="1" w:styleId="DraftHeading4">
    <w:name w:val="Draft Heading 4"/>
    <w:basedOn w:val="Normal"/>
    <w:next w:val="Normal"/>
    <w:uiPriority w:val="99"/>
    <w:rsid w:val="00016BCD"/>
    <w:pPr>
      <w:overflowPunct w:val="0"/>
      <w:autoSpaceDE w:val="0"/>
      <w:autoSpaceDN w:val="0"/>
      <w:adjustRightInd w:val="0"/>
      <w:spacing w:before="120" w:after="0" w:line="240" w:lineRule="auto"/>
      <w:textAlignment w:val="baseline"/>
    </w:pPr>
    <w:rPr>
      <w:rFonts w:ascii="Times New Roman" w:eastAsia="Times New Roman" w:hAnsi="Times New Roman" w:cs="Times New Roman"/>
      <w:sz w:val="24"/>
      <w:szCs w:val="24"/>
    </w:rPr>
  </w:style>
  <w:style w:type="paragraph" w:customStyle="1" w:styleId="DraftPenalty2">
    <w:name w:val="Draft Penalty 2"/>
    <w:basedOn w:val="Normal"/>
    <w:next w:val="Normal"/>
    <w:uiPriority w:val="99"/>
    <w:rsid w:val="008E74E0"/>
    <w:pPr>
      <w:tabs>
        <w:tab w:val="left" w:pos="851"/>
        <w:tab w:val="left" w:pos="1361"/>
        <w:tab w:val="left" w:pos="1871"/>
        <w:tab w:val="decimal" w:pos="2381"/>
        <w:tab w:val="decimal" w:pos="2892"/>
        <w:tab w:val="decimal" w:pos="3402"/>
      </w:tabs>
      <w:overflowPunct w:val="0"/>
      <w:autoSpaceDE w:val="0"/>
      <w:autoSpaceDN w:val="0"/>
      <w:adjustRightInd w:val="0"/>
      <w:spacing w:before="120" w:after="0" w:line="240" w:lineRule="auto"/>
      <w:ind w:left="2382" w:hanging="1021"/>
      <w:textAlignment w:val="baseline"/>
    </w:pPr>
    <w:rPr>
      <w:rFonts w:ascii="Times New Roman" w:eastAsia="Times New Roman" w:hAnsi="Times New Roman" w:cs="Times New Roman"/>
      <w:sz w:val="24"/>
      <w:szCs w:val="24"/>
    </w:rPr>
  </w:style>
  <w:style w:type="paragraph" w:customStyle="1" w:styleId="pageNumber">
    <w:name w:val="pageNumber"/>
    <w:basedOn w:val="Normal"/>
    <w:rsid w:val="009240B6"/>
    <w:pPr>
      <w:tabs>
        <w:tab w:val="left" w:pos="0"/>
        <w:tab w:val="num" w:pos="2268"/>
        <w:tab w:val="right" w:pos="9072"/>
      </w:tabs>
      <w:spacing w:after="0" w:line="240" w:lineRule="auto"/>
      <w:ind w:left="2268" w:hanging="567"/>
    </w:pPr>
    <w:rPr>
      <w:rFonts w:ascii="Arial" w:eastAsia="Times New Roman" w:hAnsi="Arial" w:cs="Times New Roman"/>
      <w:sz w:val="14"/>
      <w:szCs w:val="14"/>
    </w:rPr>
  </w:style>
  <w:style w:type="paragraph" w:customStyle="1" w:styleId="legalDefinition">
    <w:name w:val="legalDefinition"/>
    <w:basedOn w:val="Normal"/>
    <w:rsid w:val="009240B6"/>
    <w:pPr>
      <w:numPr>
        <w:numId w:val="9"/>
      </w:numPr>
      <w:spacing w:before="240" w:after="0" w:line="240" w:lineRule="auto"/>
    </w:pPr>
    <w:rPr>
      <w:rFonts w:ascii="Arial" w:eastAsia="Times New Roman" w:hAnsi="Arial" w:cs="Times New Roman"/>
      <w:sz w:val="20"/>
      <w:szCs w:val="20"/>
    </w:rPr>
  </w:style>
  <w:style w:type="paragraph" w:customStyle="1" w:styleId="ShoulderReference">
    <w:name w:val="Shoulder Reference"/>
    <w:next w:val="Normal"/>
    <w:uiPriority w:val="99"/>
    <w:rsid w:val="001F3C24"/>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ind w:left="85"/>
      <w:textAlignment w:val="baseline"/>
    </w:pPr>
    <w:rPr>
      <w:rFonts w:ascii="Times New Roman" w:eastAsia="Times New Roman" w:hAnsi="Times New Roman" w:cs="Times New Roman"/>
      <w:b/>
      <w:bCs/>
      <w:noProof/>
      <w:spacing w:val="-6"/>
      <w:sz w:val="20"/>
      <w:szCs w:val="20"/>
    </w:rPr>
  </w:style>
  <w:style w:type="paragraph" w:customStyle="1" w:styleId="Bullet1">
    <w:name w:val="Bullet 1"/>
    <w:basedOn w:val="Normal"/>
    <w:rsid w:val="00633B36"/>
    <w:pPr>
      <w:numPr>
        <w:numId w:val="10"/>
      </w:numPr>
      <w:tabs>
        <w:tab w:val="num" w:pos="960"/>
      </w:tabs>
      <w:spacing w:before="100" w:after="100" w:line="260" w:lineRule="exact"/>
      <w:ind w:left="958" w:hanging="238"/>
    </w:pPr>
    <w:rPr>
      <w:rFonts w:ascii="Gill Sans MT" w:eastAsia="Times New Roman" w:hAnsi="Gill Sans MT" w:cs="Swis721 Lt BT"/>
      <w:color w:val="221E1F"/>
      <w:sz w:val="20"/>
      <w:szCs w:val="20"/>
    </w:rPr>
  </w:style>
  <w:style w:type="paragraph" w:customStyle="1" w:styleId="Para4">
    <w:name w:val="Para 4"/>
    <w:basedOn w:val="Normal"/>
    <w:rsid w:val="00390B17"/>
    <w:pPr>
      <w:spacing w:after="120" w:line="300" w:lineRule="atLeast"/>
    </w:pPr>
    <w:rPr>
      <w:rFonts w:ascii="Times New Roman" w:eastAsia="Times New Roman" w:hAnsi="Times New Roman" w:cs="Times New Roman"/>
      <w:sz w:val="26"/>
      <w:szCs w:val="26"/>
    </w:rPr>
  </w:style>
  <w:style w:type="paragraph" w:customStyle="1" w:styleId="Order2">
    <w:name w:val="Order 2"/>
    <w:basedOn w:val="Normal"/>
    <w:rsid w:val="00390B17"/>
    <w:pPr>
      <w:numPr>
        <w:numId w:val="12"/>
      </w:numPr>
      <w:spacing w:after="120" w:line="300" w:lineRule="atLeast"/>
    </w:pPr>
    <w:rPr>
      <w:rFonts w:ascii="Times New Roman" w:eastAsia="Times New Roman" w:hAnsi="Times New Roman" w:cs="Times New Roman"/>
      <w:sz w:val="26"/>
      <w:szCs w:val="26"/>
    </w:rPr>
  </w:style>
  <w:style w:type="character" w:customStyle="1" w:styleId="Heading8Char">
    <w:name w:val="Heading 8 Char"/>
    <w:basedOn w:val="DefaultParagraphFont"/>
    <w:link w:val="Heading8"/>
    <w:rsid w:val="0080652D"/>
    <w:rPr>
      <w:rFonts w:ascii="Arial" w:eastAsia="Times New Roman" w:hAnsi="Arial" w:cs="Arial"/>
      <w:b/>
      <w:color w:val="000000"/>
      <w:sz w:val="24"/>
      <w:szCs w:val="24"/>
      <w:lang w:eastAsia="en-US"/>
    </w:rPr>
  </w:style>
  <w:style w:type="paragraph" w:styleId="BodyTextIndent3">
    <w:name w:val="Body Text Indent 3"/>
    <w:basedOn w:val="Normal"/>
    <w:link w:val="BodyTextIndent3Char"/>
    <w:uiPriority w:val="99"/>
    <w:unhideWhenUsed/>
    <w:rsid w:val="00490765"/>
    <w:pPr>
      <w:spacing w:after="0" w:line="240" w:lineRule="auto"/>
      <w:ind w:left="397"/>
      <w:jc w:val="both"/>
    </w:pPr>
    <w:rPr>
      <w:rFonts w:ascii="Arial" w:eastAsia="Times New Roman" w:hAnsi="Arial" w:cs="Arial"/>
      <w:color w:val="000000"/>
      <w:sz w:val="24"/>
      <w:szCs w:val="24"/>
      <w:lang w:eastAsia="en-US"/>
    </w:rPr>
  </w:style>
  <w:style w:type="character" w:customStyle="1" w:styleId="BodyTextIndent3Char">
    <w:name w:val="Body Text Indent 3 Char"/>
    <w:basedOn w:val="DefaultParagraphFont"/>
    <w:link w:val="BodyTextIndent3"/>
    <w:uiPriority w:val="99"/>
    <w:rsid w:val="00490765"/>
    <w:rPr>
      <w:rFonts w:ascii="Arial" w:eastAsia="Times New Roman" w:hAnsi="Arial" w:cs="Arial"/>
      <w:color w:val="000000"/>
      <w:sz w:val="24"/>
      <w:szCs w:val="24"/>
      <w:lang w:eastAsia="en-US"/>
    </w:rPr>
  </w:style>
  <w:style w:type="character" w:customStyle="1" w:styleId="Heading9Char">
    <w:name w:val="Heading 9 Char"/>
    <w:basedOn w:val="DefaultParagraphFont"/>
    <w:link w:val="Heading9"/>
    <w:uiPriority w:val="9"/>
    <w:rsid w:val="00562B15"/>
    <w:rPr>
      <w:rFonts w:ascii="Arial" w:eastAsia="Times New Roman" w:hAnsi="Arial" w:cs="Arial"/>
      <w:b/>
      <w:color w:val="000000"/>
      <w:lang w:eastAsia="en-US"/>
    </w:rPr>
  </w:style>
  <w:style w:type="paragraph" w:customStyle="1" w:styleId="Head1manual">
    <w:name w:val="Head 1 manual"/>
    <w:basedOn w:val="Heading1"/>
    <w:next w:val="Normal"/>
    <w:rsid w:val="00AC0EB8"/>
    <w:pPr>
      <w:keepLines w:val="0"/>
      <w:spacing w:before="0" w:after="240" w:line="240" w:lineRule="auto"/>
      <w:outlineLvl w:val="9"/>
    </w:pPr>
    <w:rPr>
      <w:rFonts w:ascii="Arial" w:eastAsia="Times New Roman" w:hAnsi="Arial" w:cs="Times New Roman"/>
      <w:b w:val="0"/>
      <w:bCs w:val="0"/>
      <w:color w:val="000000"/>
      <w:sz w:val="52"/>
      <w:szCs w:val="20"/>
      <w:lang w:val="en-GB" w:eastAsia="en-US"/>
    </w:rPr>
  </w:style>
  <w:style w:type="character" w:customStyle="1" w:styleId="MoyneShireCouncil">
    <w:name w:val="Moyne Shire Council"/>
    <w:semiHidden/>
    <w:rsid w:val="00F108A0"/>
    <w:rPr>
      <w:rFonts w:ascii="Arial" w:hAnsi="Arial" w:cs="Arial"/>
      <w:color w:val="auto"/>
      <w:sz w:val="20"/>
      <w:szCs w:val="20"/>
    </w:rPr>
  </w:style>
  <w:style w:type="table" w:customStyle="1" w:styleId="TableGrid5">
    <w:name w:val="Table Grid5"/>
    <w:basedOn w:val="TableNormal"/>
    <w:next w:val="TableGrid"/>
    <w:uiPriority w:val="59"/>
    <w:rsid w:val="00D113D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rategicAssessmentText">
    <w:name w:val="Strategic Assessment Text"/>
    <w:basedOn w:val="Normal"/>
    <w:rsid w:val="00DE2A49"/>
    <w:pPr>
      <w:spacing w:before="120" w:after="0" w:line="240" w:lineRule="auto"/>
      <w:ind w:left="284"/>
      <w:jc w:val="both"/>
    </w:pPr>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322271">
      <w:bodyDiv w:val="1"/>
      <w:marLeft w:val="0"/>
      <w:marRight w:val="0"/>
      <w:marTop w:val="0"/>
      <w:marBottom w:val="0"/>
      <w:divBdr>
        <w:top w:val="none" w:sz="0" w:space="0" w:color="auto"/>
        <w:left w:val="none" w:sz="0" w:space="0" w:color="auto"/>
        <w:bottom w:val="none" w:sz="0" w:space="0" w:color="auto"/>
        <w:right w:val="none" w:sz="0" w:space="0" w:color="auto"/>
      </w:divBdr>
    </w:div>
    <w:div w:id="285891482">
      <w:bodyDiv w:val="1"/>
      <w:marLeft w:val="0"/>
      <w:marRight w:val="0"/>
      <w:marTop w:val="0"/>
      <w:marBottom w:val="0"/>
      <w:divBdr>
        <w:top w:val="none" w:sz="0" w:space="0" w:color="auto"/>
        <w:left w:val="none" w:sz="0" w:space="0" w:color="auto"/>
        <w:bottom w:val="none" w:sz="0" w:space="0" w:color="auto"/>
        <w:right w:val="none" w:sz="0" w:space="0" w:color="auto"/>
      </w:divBdr>
    </w:div>
    <w:div w:id="487750641">
      <w:bodyDiv w:val="1"/>
      <w:marLeft w:val="0"/>
      <w:marRight w:val="0"/>
      <w:marTop w:val="0"/>
      <w:marBottom w:val="0"/>
      <w:divBdr>
        <w:top w:val="none" w:sz="0" w:space="0" w:color="auto"/>
        <w:left w:val="none" w:sz="0" w:space="0" w:color="auto"/>
        <w:bottom w:val="none" w:sz="0" w:space="0" w:color="auto"/>
        <w:right w:val="none" w:sz="0" w:space="0" w:color="auto"/>
      </w:divBdr>
    </w:div>
    <w:div w:id="562986682">
      <w:bodyDiv w:val="1"/>
      <w:marLeft w:val="0"/>
      <w:marRight w:val="0"/>
      <w:marTop w:val="0"/>
      <w:marBottom w:val="0"/>
      <w:divBdr>
        <w:top w:val="none" w:sz="0" w:space="0" w:color="auto"/>
        <w:left w:val="none" w:sz="0" w:space="0" w:color="auto"/>
        <w:bottom w:val="none" w:sz="0" w:space="0" w:color="auto"/>
        <w:right w:val="none" w:sz="0" w:space="0" w:color="auto"/>
      </w:divBdr>
    </w:div>
    <w:div w:id="779304705">
      <w:bodyDiv w:val="1"/>
      <w:marLeft w:val="0"/>
      <w:marRight w:val="0"/>
      <w:marTop w:val="0"/>
      <w:marBottom w:val="0"/>
      <w:divBdr>
        <w:top w:val="none" w:sz="0" w:space="0" w:color="auto"/>
        <w:left w:val="none" w:sz="0" w:space="0" w:color="auto"/>
        <w:bottom w:val="none" w:sz="0" w:space="0" w:color="auto"/>
        <w:right w:val="none" w:sz="0" w:space="0" w:color="auto"/>
      </w:divBdr>
    </w:div>
    <w:div w:id="859660739">
      <w:bodyDiv w:val="1"/>
      <w:marLeft w:val="0"/>
      <w:marRight w:val="0"/>
      <w:marTop w:val="0"/>
      <w:marBottom w:val="0"/>
      <w:divBdr>
        <w:top w:val="none" w:sz="0" w:space="0" w:color="auto"/>
        <w:left w:val="none" w:sz="0" w:space="0" w:color="auto"/>
        <w:bottom w:val="none" w:sz="0" w:space="0" w:color="auto"/>
        <w:right w:val="none" w:sz="0" w:space="0" w:color="auto"/>
      </w:divBdr>
    </w:div>
    <w:div w:id="901595717">
      <w:bodyDiv w:val="1"/>
      <w:marLeft w:val="0"/>
      <w:marRight w:val="0"/>
      <w:marTop w:val="0"/>
      <w:marBottom w:val="0"/>
      <w:divBdr>
        <w:top w:val="none" w:sz="0" w:space="0" w:color="auto"/>
        <w:left w:val="none" w:sz="0" w:space="0" w:color="auto"/>
        <w:bottom w:val="none" w:sz="0" w:space="0" w:color="auto"/>
        <w:right w:val="none" w:sz="0" w:space="0" w:color="auto"/>
      </w:divBdr>
    </w:div>
    <w:div w:id="982395326">
      <w:bodyDiv w:val="1"/>
      <w:marLeft w:val="0"/>
      <w:marRight w:val="0"/>
      <w:marTop w:val="0"/>
      <w:marBottom w:val="0"/>
      <w:divBdr>
        <w:top w:val="none" w:sz="0" w:space="0" w:color="auto"/>
        <w:left w:val="none" w:sz="0" w:space="0" w:color="auto"/>
        <w:bottom w:val="none" w:sz="0" w:space="0" w:color="auto"/>
        <w:right w:val="none" w:sz="0" w:space="0" w:color="auto"/>
      </w:divBdr>
    </w:div>
    <w:div w:id="1190333402">
      <w:bodyDiv w:val="1"/>
      <w:marLeft w:val="0"/>
      <w:marRight w:val="0"/>
      <w:marTop w:val="0"/>
      <w:marBottom w:val="0"/>
      <w:divBdr>
        <w:top w:val="none" w:sz="0" w:space="0" w:color="auto"/>
        <w:left w:val="none" w:sz="0" w:space="0" w:color="auto"/>
        <w:bottom w:val="none" w:sz="0" w:space="0" w:color="auto"/>
        <w:right w:val="none" w:sz="0" w:space="0" w:color="auto"/>
      </w:divBdr>
    </w:div>
    <w:div w:id="1198274792">
      <w:bodyDiv w:val="1"/>
      <w:marLeft w:val="0"/>
      <w:marRight w:val="0"/>
      <w:marTop w:val="0"/>
      <w:marBottom w:val="0"/>
      <w:divBdr>
        <w:top w:val="none" w:sz="0" w:space="0" w:color="auto"/>
        <w:left w:val="none" w:sz="0" w:space="0" w:color="auto"/>
        <w:bottom w:val="none" w:sz="0" w:space="0" w:color="auto"/>
        <w:right w:val="none" w:sz="0" w:space="0" w:color="auto"/>
      </w:divBdr>
    </w:div>
    <w:div w:id="1270313568">
      <w:bodyDiv w:val="1"/>
      <w:marLeft w:val="0"/>
      <w:marRight w:val="0"/>
      <w:marTop w:val="0"/>
      <w:marBottom w:val="0"/>
      <w:divBdr>
        <w:top w:val="none" w:sz="0" w:space="0" w:color="auto"/>
        <w:left w:val="none" w:sz="0" w:space="0" w:color="auto"/>
        <w:bottom w:val="none" w:sz="0" w:space="0" w:color="auto"/>
        <w:right w:val="none" w:sz="0" w:space="0" w:color="auto"/>
      </w:divBdr>
    </w:div>
    <w:div w:id="1285648668">
      <w:bodyDiv w:val="1"/>
      <w:marLeft w:val="0"/>
      <w:marRight w:val="0"/>
      <w:marTop w:val="0"/>
      <w:marBottom w:val="0"/>
      <w:divBdr>
        <w:top w:val="none" w:sz="0" w:space="0" w:color="auto"/>
        <w:left w:val="none" w:sz="0" w:space="0" w:color="auto"/>
        <w:bottom w:val="none" w:sz="0" w:space="0" w:color="auto"/>
        <w:right w:val="none" w:sz="0" w:space="0" w:color="auto"/>
      </w:divBdr>
    </w:div>
    <w:div w:id="1320887426">
      <w:bodyDiv w:val="1"/>
      <w:marLeft w:val="0"/>
      <w:marRight w:val="0"/>
      <w:marTop w:val="0"/>
      <w:marBottom w:val="0"/>
      <w:divBdr>
        <w:top w:val="none" w:sz="0" w:space="0" w:color="auto"/>
        <w:left w:val="none" w:sz="0" w:space="0" w:color="auto"/>
        <w:bottom w:val="none" w:sz="0" w:space="0" w:color="auto"/>
        <w:right w:val="none" w:sz="0" w:space="0" w:color="auto"/>
      </w:divBdr>
    </w:div>
    <w:div w:id="1562905751">
      <w:bodyDiv w:val="1"/>
      <w:marLeft w:val="0"/>
      <w:marRight w:val="0"/>
      <w:marTop w:val="0"/>
      <w:marBottom w:val="0"/>
      <w:divBdr>
        <w:top w:val="none" w:sz="0" w:space="0" w:color="auto"/>
        <w:left w:val="none" w:sz="0" w:space="0" w:color="auto"/>
        <w:bottom w:val="none" w:sz="0" w:space="0" w:color="auto"/>
        <w:right w:val="none" w:sz="0" w:space="0" w:color="auto"/>
      </w:divBdr>
    </w:div>
    <w:div w:id="1596133523">
      <w:bodyDiv w:val="1"/>
      <w:marLeft w:val="0"/>
      <w:marRight w:val="0"/>
      <w:marTop w:val="0"/>
      <w:marBottom w:val="0"/>
      <w:divBdr>
        <w:top w:val="none" w:sz="0" w:space="0" w:color="auto"/>
        <w:left w:val="none" w:sz="0" w:space="0" w:color="auto"/>
        <w:bottom w:val="none" w:sz="0" w:space="0" w:color="auto"/>
        <w:right w:val="none" w:sz="0" w:space="0" w:color="auto"/>
      </w:divBdr>
    </w:div>
    <w:div w:id="1687290413">
      <w:bodyDiv w:val="1"/>
      <w:marLeft w:val="0"/>
      <w:marRight w:val="0"/>
      <w:marTop w:val="0"/>
      <w:marBottom w:val="0"/>
      <w:divBdr>
        <w:top w:val="none" w:sz="0" w:space="0" w:color="auto"/>
        <w:left w:val="none" w:sz="0" w:space="0" w:color="auto"/>
        <w:bottom w:val="none" w:sz="0" w:space="0" w:color="auto"/>
        <w:right w:val="none" w:sz="0" w:space="0" w:color="auto"/>
      </w:divBdr>
    </w:div>
    <w:div w:id="1816482653">
      <w:bodyDiv w:val="1"/>
      <w:marLeft w:val="0"/>
      <w:marRight w:val="0"/>
      <w:marTop w:val="0"/>
      <w:marBottom w:val="0"/>
      <w:divBdr>
        <w:top w:val="none" w:sz="0" w:space="0" w:color="auto"/>
        <w:left w:val="none" w:sz="0" w:space="0" w:color="auto"/>
        <w:bottom w:val="none" w:sz="0" w:space="0" w:color="auto"/>
        <w:right w:val="none" w:sz="0" w:space="0" w:color="auto"/>
      </w:divBdr>
    </w:div>
    <w:div w:id="1987203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4C8243-98A4-4B0D-B3B9-54BAC1F2C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4201</Words>
  <Characters>23951</Characters>
  <Application>Microsoft Office Word</Application>
  <DocSecurity>6</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Moyne Shire Council</Company>
  <LinksUpToDate>false</LinksUpToDate>
  <CharactersWithSpaces>28096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Profiler</dc:creator>
  <cp:lastModifiedBy>Cook, Lesley</cp:lastModifiedBy>
  <cp:revision>3</cp:revision>
  <cp:lastPrinted>2014-10-23T21:41:00Z</cp:lastPrinted>
  <dcterms:created xsi:type="dcterms:W3CDTF">2014-10-23T21:45:00Z</dcterms:created>
  <dcterms:modified xsi:type="dcterms:W3CDTF">2014-10-23T21:46:00Z</dcterms:modified>
</cp:coreProperties>
</file>